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838" w:rsidRDefault="00641838">
      <w:pPr>
        <w:rPr>
          <w:rFonts w:ascii="Arial" w:hAnsi="Arial" w:cs="Arial" w:hint="eastAsia"/>
          <w:noProof/>
          <w:color w:val="336699"/>
          <w:sz w:val="18"/>
          <w:szCs w:val="18"/>
        </w:rPr>
      </w:pPr>
    </w:p>
    <w:p w:rsidR="00641838" w:rsidRPr="00641838" w:rsidRDefault="00641838">
      <w:pPr>
        <w:rPr>
          <w:rFonts w:ascii="Arial" w:hAnsi="Arial" w:cs="Arial" w:hint="eastAsia"/>
          <w:noProof/>
          <w:color w:val="336699"/>
          <w:sz w:val="28"/>
          <w:szCs w:val="28"/>
        </w:rPr>
      </w:pPr>
      <w:r>
        <w:rPr>
          <w:rFonts w:ascii="Arial" w:hAnsi="Arial" w:cs="Arial" w:hint="eastAsia"/>
          <w:noProof/>
          <w:color w:val="336699"/>
          <w:sz w:val="28"/>
          <w:szCs w:val="28"/>
        </w:rPr>
        <w:t xml:space="preserve">1970-1980 or not 1970-1980 </w:t>
      </w:r>
      <w:r w:rsidRPr="00641838">
        <w:rPr>
          <w:rFonts w:ascii="Arial" w:hAnsi="Arial" w:cs="Arial" w:hint="eastAsia"/>
          <w:noProof/>
          <w:color w:val="336699"/>
          <w:sz w:val="32"/>
          <w:szCs w:val="32"/>
        </w:rPr>
        <w:t>visual</w:t>
      </w:r>
      <w:r>
        <w:rPr>
          <w:rFonts w:ascii="Arial" w:hAnsi="Arial" w:cs="Arial" w:hint="eastAsia"/>
          <w:noProof/>
          <w:color w:val="336699"/>
          <w:sz w:val="32"/>
          <w:szCs w:val="32"/>
        </w:rPr>
        <w:t xml:space="preserve"> (</w:t>
      </w:r>
      <w:r w:rsidRPr="00641838">
        <w:rPr>
          <w:rFonts w:ascii="Arial" w:hAnsi="Arial" w:cs="Arial"/>
          <w:noProof/>
          <w:color w:val="336699"/>
          <w:sz w:val="28"/>
          <w:szCs w:val="28"/>
        </w:rPr>
        <w:t>M</w:t>
      </w:r>
      <w:r w:rsidRPr="00641838">
        <w:rPr>
          <w:rFonts w:ascii="Arial" w:hAnsi="Arial" w:cs="Arial" w:hint="eastAsia"/>
          <w:noProof/>
          <w:color w:val="336699"/>
          <w:sz w:val="28"/>
          <w:szCs w:val="28"/>
        </w:rPr>
        <w:t>usic play game</w:t>
      </w:r>
      <w:r>
        <w:rPr>
          <w:rFonts w:ascii="Arial" w:hAnsi="Arial" w:cs="Arial" w:hint="eastAsia"/>
          <w:noProof/>
          <w:color w:val="336699"/>
          <w:sz w:val="28"/>
          <w:szCs w:val="28"/>
        </w:rPr>
        <w:t>)</w:t>
      </w:r>
    </w:p>
    <w:p w:rsidR="00641838" w:rsidRDefault="00641838">
      <w:pPr>
        <w:rPr>
          <w:rFonts w:ascii="Arial" w:hAnsi="Arial" w:cs="Arial" w:hint="eastAsia"/>
          <w:noProof/>
          <w:color w:val="336699"/>
          <w:sz w:val="18"/>
          <w:szCs w:val="18"/>
        </w:rPr>
      </w:pPr>
    </w:p>
    <w:p w:rsidR="00641838" w:rsidRDefault="00641838">
      <w:pPr>
        <w:rPr>
          <w:rFonts w:ascii="Arial" w:hAnsi="Arial" w:cs="Arial" w:hint="eastAsia"/>
          <w:noProof/>
          <w:color w:val="336699"/>
          <w:sz w:val="18"/>
          <w:szCs w:val="18"/>
        </w:rPr>
      </w:pPr>
    </w:p>
    <w:p w:rsidR="00641838" w:rsidRDefault="00641838">
      <w:pPr>
        <w:rPr>
          <w:rFonts w:ascii="Arial" w:hAnsi="Arial" w:cs="Arial" w:hint="eastAsia"/>
          <w:noProof/>
          <w:color w:val="336699"/>
          <w:sz w:val="18"/>
          <w:szCs w:val="18"/>
        </w:rPr>
      </w:pPr>
    </w:p>
    <w:p w:rsidR="00641838" w:rsidRDefault="00641838">
      <w:pPr>
        <w:rPr>
          <w:rFonts w:ascii="Arial" w:hAnsi="Arial" w:cs="Arial" w:hint="eastAsia"/>
          <w:noProof/>
          <w:color w:val="336699"/>
          <w:sz w:val="18"/>
          <w:szCs w:val="18"/>
        </w:rPr>
      </w:pPr>
    </w:p>
    <w:p w:rsidR="003C454E" w:rsidRDefault="00641838">
      <w:pPr>
        <w:rPr>
          <w:rFonts w:hint="eastAsia"/>
        </w:rPr>
      </w:pPr>
      <w:r>
        <w:rPr>
          <w:rFonts w:ascii="Arial" w:hAnsi="Arial" w:cs="Arial"/>
          <w:noProof/>
          <w:color w:val="336699"/>
          <w:sz w:val="18"/>
          <w:szCs w:val="18"/>
        </w:rPr>
        <w:drawing>
          <wp:inline distT="0" distB="0" distL="0" distR="0">
            <wp:extent cx="3045460" cy="3045460"/>
            <wp:effectExtent l="19050" t="0" r="2540" b="0"/>
            <wp:docPr id="1" name="그림 1" descr="http://2.bp.blogspot.com/-N-LcEcBkRs4/UEd8J-hiChI/AAAAAAAACig/bYh-Yk8jo60/s200/1970s-300x300.jpg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N-LcEcBkRs4/UEd8J-hiChI/AAAAAAAACig/bYh-Yk8jo60/s200/1970s-300x300.jpg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304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838" w:rsidRDefault="00641838">
      <w:pPr>
        <w:rPr>
          <w:rFonts w:hint="eastAsia"/>
        </w:rPr>
      </w:pPr>
    </w:p>
    <w:p w:rsidR="00641838" w:rsidRDefault="00641838" w:rsidP="00641838">
      <w:pPr>
        <w:ind w:firstLineChars="100" w:firstLine="360"/>
        <w:rPr>
          <w:rFonts w:ascii="Arial" w:hAnsi="Arial" w:cs="Arial" w:hint="eastAsia"/>
          <w:b/>
          <w:bCs/>
          <w:color w:val="333333"/>
          <w:sz w:val="36"/>
          <w:szCs w:val="36"/>
        </w:rPr>
      </w:pPr>
      <w:r>
        <w:rPr>
          <w:rFonts w:ascii="Arial" w:hAnsi="Arial" w:cs="Arial"/>
          <w:b/>
          <w:bCs/>
          <w:color w:val="333333"/>
          <w:sz w:val="36"/>
          <w:szCs w:val="36"/>
        </w:rPr>
        <w:t>1970s-1980s Collection</w:t>
      </w:r>
    </w:p>
    <w:p w:rsidR="00641838" w:rsidRDefault="00641838" w:rsidP="00641838">
      <w:pPr>
        <w:ind w:firstLineChars="100" w:firstLine="360"/>
        <w:rPr>
          <w:rFonts w:ascii="Arial" w:hAnsi="Arial" w:cs="Arial" w:hint="eastAsia"/>
          <w:b/>
          <w:bCs/>
          <w:color w:val="333333"/>
          <w:sz w:val="36"/>
          <w:szCs w:val="36"/>
        </w:rPr>
      </w:pPr>
    </w:p>
    <w:p w:rsidR="00641838" w:rsidRDefault="00641838" w:rsidP="00641838">
      <w:pPr>
        <w:ind w:firstLineChars="100" w:firstLine="360"/>
        <w:rPr>
          <w:rFonts w:ascii="Arial" w:hAnsi="Arial" w:cs="Arial" w:hint="eastAsia"/>
          <w:b/>
          <w:bCs/>
          <w:color w:val="333333"/>
          <w:sz w:val="36"/>
          <w:szCs w:val="36"/>
        </w:rPr>
      </w:pPr>
    </w:p>
    <w:p w:rsidR="00641838" w:rsidRDefault="00641838" w:rsidP="00641838">
      <w:pPr>
        <w:ind w:firstLineChars="100" w:firstLine="360"/>
        <w:rPr>
          <w:rFonts w:ascii="Arial" w:hAnsi="Arial" w:cs="Arial" w:hint="eastAsia"/>
          <w:b/>
          <w:bCs/>
          <w:color w:val="333333"/>
          <w:sz w:val="36"/>
          <w:szCs w:val="36"/>
        </w:rPr>
      </w:pPr>
    </w:p>
    <w:p w:rsidR="00641838" w:rsidRDefault="00641838" w:rsidP="00641838">
      <w:pPr>
        <w:ind w:firstLineChars="100" w:firstLine="360"/>
        <w:rPr>
          <w:rFonts w:ascii="Arial" w:hAnsi="Arial" w:cs="Arial" w:hint="eastAsia"/>
          <w:b/>
          <w:bCs/>
          <w:color w:val="333333"/>
          <w:sz w:val="36"/>
          <w:szCs w:val="36"/>
        </w:rPr>
      </w:pPr>
    </w:p>
    <w:p w:rsidR="00641838" w:rsidRDefault="00641838" w:rsidP="00641838">
      <w:pPr>
        <w:ind w:firstLineChars="100" w:firstLine="360"/>
        <w:rPr>
          <w:rFonts w:ascii="Arial" w:hAnsi="Arial" w:cs="Arial" w:hint="eastAsia"/>
          <w:b/>
          <w:bCs/>
          <w:color w:val="333333"/>
          <w:sz w:val="36"/>
          <w:szCs w:val="36"/>
        </w:rPr>
      </w:pPr>
    </w:p>
    <w:p w:rsidR="00641838" w:rsidRDefault="00641838" w:rsidP="00641838">
      <w:pPr>
        <w:ind w:firstLineChars="100" w:firstLine="200"/>
        <w:rPr>
          <w:rFonts w:hint="eastAsia"/>
        </w:rPr>
      </w:pPr>
      <w:r>
        <w:rPr>
          <w:noProof/>
          <w:color w:val="0000FF"/>
        </w:rPr>
        <w:drawing>
          <wp:inline distT="0" distB="0" distL="0" distR="0">
            <wp:extent cx="4174490" cy="2647950"/>
            <wp:effectExtent l="19050" t="0" r="0" b="0"/>
            <wp:docPr id="4" name="그림 4" descr="e8278c4bce10c2c2298a18028302f542">
              <a:hlinkClick xmlns:a="http://schemas.openxmlformats.org/drawingml/2006/main" r:id="rId6" tooltip="&quot;Song of the Day – 7 Days of Funk – Hit Da Pave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8278c4bce10c2c2298a18028302f542">
                      <a:hlinkClick r:id="rId6" tooltip="&quot;Song of the Day – 7 Days of Funk – Hit Da Pave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49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838" w:rsidRDefault="00641838" w:rsidP="00641838">
      <w:pPr>
        <w:ind w:firstLineChars="100" w:firstLine="200"/>
        <w:rPr>
          <w:rFonts w:hint="eastAsia"/>
        </w:rPr>
      </w:pPr>
    </w:p>
    <w:p w:rsidR="00641838" w:rsidRDefault="00641838" w:rsidP="00641838">
      <w:pPr>
        <w:ind w:firstLineChars="100" w:firstLine="200"/>
      </w:pPr>
    </w:p>
    <w:sectPr w:rsidR="00641838" w:rsidSect="003C454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641838"/>
    <w:rsid w:val="003C454E"/>
    <w:rsid w:val="0064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4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4183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418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sika.uk.com/2014/01/song-of-the-day-7-days-of-funk-hit-da-pavement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ultrafiles.net/G9Y/url/http:/2.bp.blogspot.com/-N-LcEcBkRs4/UEd8J-hiChI/AAAAAAAACig/bYh-Yk8jo60/s1600/1970s-300x300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2014-07-21T15:34:00Z</dcterms:created>
  <dcterms:modified xsi:type="dcterms:W3CDTF">2014-07-21T15:41:00Z</dcterms:modified>
</cp:coreProperties>
</file>