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4679D" w14:textId="0E372C89" w:rsidR="004748FC" w:rsidRPr="00AD63F4" w:rsidRDefault="004748FC">
      <w:pPr>
        <w:rPr>
          <w:rFonts w:asciiTheme="majorHAnsi" w:hAnsiTheme="majorHAnsi"/>
          <w:b/>
          <w:sz w:val="20"/>
          <w:szCs w:val="20"/>
        </w:rPr>
      </w:pPr>
      <w:r w:rsidRPr="00AD63F4">
        <w:rPr>
          <w:rFonts w:asciiTheme="majorHAnsi" w:hAnsiTheme="majorHAnsi"/>
          <w:b/>
          <w:sz w:val="20"/>
          <w:szCs w:val="20"/>
        </w:rPr>
        <w:t>TBLT Lesson Plan</w:t>
      </w:r>
      <w:r w:rsidR="00E420F2" w:rsidRPr="00AD63F4">
        <w:rPr>
          <w:rFonts w:asciiTheme="majorHAnsi" w:hAnsiTheme="majorHAnsi"/>
          <w:b/>
          <w:sz w:val="20"/>
          <w:szCs w:val="20"/>
        </w:rPr>
        <w:t xml:space="preserve"> _ Speaking </w:t>
      </w:r>
    </w:p>
    <w:p w14:paraId="759C74BB" w14:textId="77777777" w:rsidR="00E420F2" w:rsidRPr="00AD63F4" w:rsidRDefault="00E420F2">
      <w:pPr>
        <w:rPr>
          <w:rFonts w:asciiTheme="majorHAnsi" w:hAnsiTheme="majorHAnsi"/>
          <w:b/>
          <w:sz w:val="20"/>
          <w:szCs w:val="20"/>
        </w:rPr>
      </w:pPr>
    </w:p>
    <w:tbl>
      <w:tblPr>
        <w:tblStyle w:val="TableGrid"/>
        <w:tblW w:w="0" w:type="auto"/>
        <w:tblLook w:val="04A0" w:firstRow="1" w:lastRow="0" w:firstColumn="1" w:lastColumn="0" w:noHBand="0" w:noVBand="1"/>
      </w:tblPr>
      <w:tblGrid>
        <w:gridCol w:w="1760"/>
        <w:gridCol w:w="1757"/>
        <w:gridCol w:w="1747"/>
        <w:gridCol w:w="1754"/>
        <w:gridCol w:w="1748"/>
      </w:tblGrid>
      <w:tr w:rsidR="004748FC" w:rsidRPr="00AD63F4" w14:paraId="00F0A7AB" w14:textId="77777777" w:rsidTr="004748FC">
        <w:tc>
          <w:tcPr>
            <w:tcW w:w="8856" w:type="dxa"/>
            <w:gridSpan w:val="5"/>
          </w:tcPr>
          <w:p w14:paraId="5DC59BA3" w14:textId="4FA6A3EC" w:rsidR="004748FC" w:rsidRPr="00AD63F4" w:rsidRDefault="004748FC" w:rsidP="00200F9F">
            <w:pPr>
              <w:rPr>
                <w:rFonts w:asciiTheme="majorHAnsi" w:hAnsiTheme="majorHAnsi"/>
                <w:b/>
                <w:sz w:val="20"/>
                <w:szCs w:val="20"/>
              </w:rPr>
            </w:pPr>
            <w:r w:rsidRPr="00AD63F4">
              <w:rPr>
                <w:rFonts w:asciiTheme="majorHAnsi" w:hAnsiTheme="majorHAnsi"/>
                <w:b/>
                <w:sz w:val="20"/>
                <w:szCs w:val="20"/>
              </w:rPr>
              <w:t xml:space="preserve">Topic: </w:t>
            </w:r>
            <w:r w:rsidR="00E420F2" w:rsidRPr="00AD63F4">
              <w:rPr>
                <w:rFonts w:asciiTheme="majorHAnsi" w:hAnsiTheme="majorHAnsi"/>
                <w:b/>
                <w:sz w:val="20"/>
                <w:szCs w:val="20"/>
              </w:rPr>
              <w:t xml:space="preserve">Euthanasia </w:t>
            </w:r>
          </w:p>
        </w:tc>
      </w:tr>
      <w:tr w:rsidR="004748FC" w:rsidRPr="00AD63F4" w14:paraId="10D18B13" w14:textId="77777777" w:rsidTr="004748FC">
        <w:tc>
          <w:tcPr>
            <w:tcW w:w="1771" w:type="dxa"/>
            <w:vAlign w:val="center"/>
          </w:tcPr>
          <w:p w14:paraId="2B5CEA5E" w14:textId="3CEA46DA" w:rsidR="004748FC" w:rsidRPr="00AD63F4" w:rsidRDefault="004748FC" w:rsidP="004748FC">
            <w:pPr>
              <w:jc w:val="center"/>
              <w:rPr>
                <w:rFonts w:asciiTheme="majorHAnsi" w:hAnsiTheme="majorHAnsi"/>
                <w:b/>
                <w:sz w:val="20"/>
                <w:szCs w:val="20"/>
              </w:rPr>
            </w:pPr>
            <w:r w:rsidRPr="00AD63F4">
              <w:rPr>
                <w:rFonts w:asciiTheme="majorHAnsi" w:hAnsiTheme="majorHAnsi"/>
                <w:b/>
                <w:sz w:val="20"/>
                <w:szCs w:val="20"/>
              </w:rPr>
              <w:t>Instructor</w:t>
            </w:r>
          </w:p>
        </w:tc>
        <w:tc>
          <w:tcPr>
            <w:tcW w:w="1771" w:type="dxa"/>
            <w:vAlign w:val="center"/>
          </w:tcPr>
          <w:p w14:paraId="2697E82D" w14:textId="2788FDFB" w:rsidR="004748FC" w:rsidRPr="00AD63F4" w:rsidRDefault="004748FC" w:rsidP="004748FC">
            <w:pPr>
              <w:jc w:val="center"/>
              <w:rPr>
                <w:rFonts w:asciiTheme="majorHAnsi" w:hAnsiTheme="majorHAnsi"/>
                <w:b/>
                <w:sz w:val="20"/>
                <w:szCs w:val="20"/>
              </w:rPr>
            </w:pPr>
            <w:r w:rsidRPr="00AD63F4">
              <w:rPr>
                <w:rFonts w:asciiTheme="majorHAnsi" w:hAnsiTheme="majorHAnsi"/>
                <w:b/>
                <w:sz w:val="20"/>
                <w:szCs w:val="20"/>
              </w:rPr>
              <w:t>Student’s Level</w:t>
            </w:r>
          </w:p>
        </w:tc>
        <w:tc>
          <w:tcPr>
            <w:tcW w:w="1771" w:type="dxa"/>
            <w:vAlign w:val="center"/>
          </w:tcPr>
          <w:p w14:paraId="2CB2C507" w14:textId="5D654EEC" w:rsidR="004748FC" w:rsidRPr="00AD63F4" w:rsidRDefault="004748FC" w:rsidP="004748FC">
            <w:pPr>
              <w:jc w:val="center"/>
              <w:rPr>
                <w:rFonts w:asciiTheme="majorHAnsi" w:hAnsiTheme="majorHAnsi"/>
                <w:b/>
                <w:sz w:val="20"/>
                <w:szCs w:val="20"/>
              </w:rPr>
            </w:pPr>
            <w:r w:rsidRPr="00AD63F4">
              <w:rPr>
                <w:rFonts w:asciiTheme="majorHAnsi" w:hAnsiTheme="majorHAnsi"/>
                <w:b/>
                <w:sz w:val="20"/>
                <w:szCs w:val="20"/>
              </w:rPr>
              <w:t>Age group</w:t>
            </w:r>
          </w:p>
        </w:tc>
        <w:tc>
          <w:tcPr>
            <w:tcW w:w="1771" w:type="dxa"/>
            <w:vAlign w:val="center"/>
          </w:tcPr>
          <w:p w14:paraId="613D61FD" w14:textId="1291A734" w:rsidR="004748FC" w:rsidRPr="00AD63F4" w:rsidRDefault="004748FC" w:rsidP="004748FC">
            <w:pPr>
              <w:jc w:val="center"/>
              <w:rPr>
                <w:rFonts w:asciiTheme="majorHAnsi" w:hAnsiTheme="majorHAnsi"/>
                <w:b/>
                <w:sz w:val="20"/>
                <w:szCs w:val="20"/>
              </w:rPr>
            </w:pPr>
            <w:r w:rsidRPr="00AD63F4">
              <w:rPr>
                <w:rFonts w:asciiTheme="majorHAnsi" w:hAnsiTheme="majorHAnsi"/>
                <w:b/>
                <w:sz w:val="20"/>
                <w:szCs w:val="20"/>
              </w:rPr>
              <w:t>Number of Students</w:t>
            </w:r>
          </w:p>
        </w:tc>
        <w:tc>
          <w:tcPr>
            <w:tcW w:w="1772" w:type="dxa"/>
            <w:vAlign w:val="center"/>
          </w:tcPr>
          <w:p w14:paraId="0AE51133" w14:textId="78C825D7" w:rsidR="004748FC" w:rsidRPr="00AD63F4" w:rsidRDefault="004748FC" w:rsidP="004748FC">
            <w:pPr>
              <w:jc w:val="center"/>
              <w:rPr>
                <w:rFonts w:asciiTheme="majorHAnsi" w:hAnsiTheme="majorHAnsi"/>
                <w:b/>
                <w:sz w:val="20"/>
                <w:szCs w:val="20"/>
              </w:rPr>
            </w:pPr>
            <w:r w:rsidRPr="00AD63F4">
              <w:rPr>
                <w:rFonts w:asciiTheme="majorHAnsi" w:hAnsiTheme="majorHAnsi"/>
                <w:b/>
                <w:sz w:val="20"/>
                <w:szCs w:val="20"/>
              </w:rPr>
              <w:t>Length</w:t>
            </w:r>
          </w:p>
        </w:tc>
      </w:tr>
      <w:tr w:rsidR="004748FC" w:rsidRPr="00AD63F4" w14:paraId="636FA1ED" w14:textId="77777777" w:rsidTr="004748FC">
        <w:tc>
          <w:tcPr>
            <w:tcW w:w="1771" w:type="dxa"/>
            <w:vAlign w:val="center"/>
          </w:tcPr>
          <w:p w14:paraId="51D11E8F" w14:textId="385D2383" w:rsidR="004748FC" w:rsidRPr="00AD63F4" w:rsidRDefault="004748FC" w:rsidP="004748FC">
            <w:pPr>
              <w:jc w:val="center"/>
              <w:rPr>
                <w:rFonts w:asciiTheme="majorHAnsi" w:hAnsiTheme="majorHAnsi"/>
                <w:sz w:val="20"/>
                <w:szCs w:val="20"/>
              </w:rPr>
            </w:pPr>
            <w:r w:rsidRPr="00AD63F4">
              <w:rPr>
                <w:rFonts w:asciiTheme="majorHAnsi" w:hAnsiTheme="majorHAnsi"/>
                <w:sz w:val="20"/>
                <w:szCs w:val="20"/>
              </w:rPr>
              <w:t>Ahyoung shin (Katie)</w:t>
            </w:r>
          </w:p>
        </w:tc>
        <w:tc>
          <w:tcPr>
            <w:tcW w:w="1771" w:type="dxa"/>
            <w:vAlign w:val="center"/>
          </w:tcPr>
          <w:p w14:paraId="5E8E38CD" w14:textId="75B44E52" w:rsidR="004748FC" w:rsidRPr="00AD63F4" w:rsidRDefault="00E420F2" w:rsidP="004748FC">
            <w:pPr>
              <w:jc w:val="center"/>
              <w:rPr>
                <w:rFonts w:asciiTheme="majorHAnsi" w:hAnsiTheme="majorHAnsi"/>
                <w:sz w:val="20"/>
                <w:szCs w:val="20"/>
              </w:rPr>
            </w:pPr>
            <w:r w:rsidRPr="00AD63F4">
              <w:rPr>
                <w:rFonts w:asciiTheme="majorHAnsi" w:hAnsiTheme="majorHAnsi"/>
                <w:sz w:val="20"/>
                <w:szCs w:val="20"/>
              </w:rPr>
              <w:t>Advance</w:t>
            </w:r>
          </w:p>
        </w:tc>
        <w:tc>
          <w:tcPr>
            <w:tcW w:w="1771" w:type="dxa"/>
            <w:vAlign w:val="center"/>
          </w:tcPr>
          <w:p w14:paraId="1125FD0C" w14:textId="212D95BA" w:rsidR="004748FC" w:rsidRPr="00AD63F4" w:rsidRDefault="00E420F2" w:rsidP="004748FC">
            <w:pPr>
              <w:jc w:val="center"/>
              <w:rPr>
                <w:rFonts w:asciiTheme="majorHAnsi" w:hAnsiTheme="majorHAnsi"/>
                <w:sz w:val="20"/>
                <w:szCs w:val="20"/>
              </w:rPr>
            </w:pPr>
            <w:r w:rsidRPr="00AD63F4">
              <w:rPr>
                <w:rFonts w:asciiTheme="majorHAnsi" w:hAnsiTheme="majorHAnsi"/>
                <w:sz w:val="20"/>
                <w:szCs w:val="20"/>
              </w:rPr>
              <w:t xml:space="preserve">Adult </w:t>
            </w:r>
          </w:p>
        </w:tc>
        <w:tc>
          <w:tcPr>
            <w:tcW w:w="1771" w:type="dxa"/>
            <w:vAlign w:val="center"/>
          </w:tcPr>
          <w:p w14:paraId="79697066" w14:textId="6CD5D6CF" w:rsidR="004748FC" w:rsidRPr="00AD63F4" w:rsidRDefault="00E420F2" w:rsidP="004748FC">
            <w:pPr>
              <w:jc w:val="center"/>
              <w:rPr>
                <w:rFonts w:asciiTheme="majorHAnsi" w:hAnsiTheme="majorHAnsi"/>
                <w:sz w:val="20"/>
                <w:szCs w:val="20"/>
              </w:rPr>
            </w:pPr>
            <w:r w:rsidRPr="00AD63F4">
              <w:rPr>
                <w:rFonts w:asciiTheme="majorHAnsi" w:hAnsiTheme="majorHAnsi"/>
                <w:sz w:val="20"/>
                <w:szCs w:val="20"/>
              </w:rPr>
              <w:t xml:space="preserve">10 </w:t>
            </w:r>
          </w:p>
        </w:tc>
        <w:tc>
          <w:tcPr>
            <w:tcW w:w="1772" w:type="dxa"/>
            <w:vAlign w:val="center"/>
          </w:tcPr>
          <w:p w14:paraId="5D09FE5A" w14:textId="50DA291F" w:rsidR="004748FC" w:rsidRPr="00AD63F4" w:rsidRDefault="004748FC" w:rsidP="004748FC">
            <w:pPr>
              <w:jc w:val="center"/>
              <w:rPr>
                <w:rFonts w:asciiTheme="majorHAnsi" w:hAnsiTheme="majorHAnsi"/>
                <w:sz w:val="20"/>
                <w:szCs w:val="20"/>
              </w:rPr>
            </w:pPr>
            <w:r w:rsidRPr="00AD63F4">
              <w:rPr>
                <w:rFonts w:asciiTheme="majorHAnsi" w:hAnsiTheme="majorHAnsi"/>
                <w:sz w:val="20"/>
                <w:szCs w:val="20"/>
              </w:rPr>
              <w:t>50 min</w:t>
            </w:r>
          </w:p>
        </w:tc>
      </w:tr>
      <w:tr w:rsidR="004748FC" w:rsidRPr="00AD63F4" w14:paraId="2DEBACBF" w14:textId="77777777" w:rsidTr="004748FC">
        <w:tc>
          <w:tcPr>
            <w:tcW w:w="8856" w:type="dxa"/>
            <w:gridSpan w:val="5"/>
          </w:tcPr>
          <w:p w14:paraId="1FB90D81" w14:textId="3405DBE5" w:rsidR="004748FC" w:rsidRPr="00AD63F4" w:rsidRDefault="004748FC" w:rsidP="004748FC">
            <w:pPr>
              <w:spacing w:line="276" w:lineRule="auto"/>
              <w:rPr>
                <w:rFonts w:asciiTheme="majorHAnsi" w:hAnsiTheme="majorHAnsi"/>
                <w:b/>
                <w:sz w:val="20"/>
                <w:szCs w:val="20"/>
              </w:rPr>
            </w:pPr>
            <w:r w:rsidRPr="00AD63F4">
              <w:rPr>
                <w:rFonts w:asciiTheme="majorHAnsi" w:hAnsiTheme="majorHAnsi"/>
                <w:b/>
                <w:sz w:val="20"/>
                <w:szCs w:val="20"/>
              </w:rPr>
              <w:t>Materials:</w:t>
            </w:r>
          </w:p>
          <w:p w14:paraId="629EC606" w14:textId="56A2F025" w:rsidR="004748FC" w:rsidRPr="00AD63F4" w:rsidRDefault="00E420F2" w:rsidP="004748FC">
            <w:pPr>
              <w:pStyle w:val="ListParagraph"/>
              <w:numPr>
                <w:ilvl w:val="0"/>
                <w:numId w:val="5"/>
              </w:numPr>
              <w:spacing w:line="276" w:lineRule="auto"/>
              <w:rPr>
                <w:rFonts w:asciiTheme="majorHAnsi" w:hAnsiTheme="majorHAnsi"/>
                <w:sz w:val="20"/>
                <w:szCs w:val="20"/>
              </w:rPr>
            </w:pPr>
            <w:r w:rsidRPr="00AD63F4">
              <w:rPr>
                <w:rFonts w:asciiTheme="majorHAnsi" w:hAnsiTheme="majorHAnsi"/>
                <w:sz w:val="20"/>
                <w:szCs w:val="20"/>
              </w:rPr>
              <w:t>Pictures</w:t>
            </w:r>
            <w:r w:rsidR="00BE4685" w:rsidRPr="00AD63F4">
              <w:rPr>
                <w:rFonts w:asciiTheme="majorHAnsi" w:hAnsiTheme="majorHAnsi"/>
                <w:sz w:val="20"/>
                <w:szCs w:val="20"/>
              </w:rPr>
              <w:t xml:space="preserve"> – computer, projector, print out  </w:t>
            </w:r>
          </w:p>
          <w:p w14:paraId="544D4967" w14:textId="77777777" w:rsidR="00E420F2" w:rsidRPr="00AD63F4" w:rsidRDefault="00E420F2" w:rsidP="004748FC">
            <w:pPr>
              <w:pStyle w:val="ListParagraph"/>
              <w:numPr>
                <w:ilvl w:val="0"/>
                <w:numId w:val="5"/>
              </w:numPr>
              <w:spacing w:line="276" w:lineRule="auto"/>
              <w:rPr>
                <w:rFonts w:asciiTheme="majorHAnsi" w:hAnsiTheme="majorHAnsi"/>
                <w:sz w:val="20"/>
                <w:szCs w:val="20"/>
              </w:rPr>
            </w:pPr>
            <w:r w:rsidRPr="00AD63F4">
              <w:rPr>
                <w:rFonts w:asciiTheme="majorHAnsi" w:hAnsiTheme="majorHAnsi"/>
                <w:sz w:val="20"/>
                <w:szCs w:val="20"/>
              </w:rPr>
              <w:t>Empty paper (5 pieces)</w:t>
            </w:r>
          </w:p>
          <w:p w14:paraId="6D854D19" w14:textId="6F4C9A2D" w:rsidR="00BE4685" w:rsidRPr="00AD63F4" w:rsidRDefault="00BE4685" w:rsidP="00BE4685">
            <w:pPr>
              <w:pStyle w:val="ListParagraph"/>
              <w:numPr>
                <w:ilvl w:val="0"/>
                <w:numId w:val="5"/>
              </w:numPr>
              <w:spacing w:line="276" w:lineRule="auto"/>
              <w:rPr>
                <w:rFonts w:asciiTheme="majorHAnsi" w:hAnsiTheme="majorHAnsi"/>
                <w:sz w:val="20"/>
                <w:szCs w:val="20"/>
              </w:rPr>
            </w:pPr>
            <w:r w:rsidRPr="00AD63F4">
              <w:rPr>
                <w:rFonts w:asciiTheme="majorHAnsi" w:hAnsiTheme="majorHAnsi"/>
                <w:sz w:val="20"/>
                <w:szCs w:val="20"/>
              </w:rPr>
              <w:t>Work sheet (11 copies)</w:t>
            </w:r>
          </w:p>
        </w:tc>
      </w:tr>
      <w:tr w:rsidR="004748FC" w:rsidRPr="00AD63F4" w14:paraId="57762AF5" w14:textId="77777777" w:rsidTr="004748FC">
        <w:tc>
          <w:tcPr>
            <w:tcW w:w="8856" w:type="dxa"/>
            <w:gridSpan w:val="5"/>
          </w:tcPr>
          <w:p w14:paraId="5C28FBFE" w14:textId="27ACFE22" w:rsidR="004748FC" w:rsidRPr="00AD63F4" w:rsidRDefault="004748FC" w:rsidP="004748FC">
            <w:pPr>
              <w:spacing w:line="276" w:lineRule="auto"/>
              <w:rPr>
                <w:rFonts w:asciiTheme="majorHAnsi" w:hAnsiTheme="majorHAnsi"/>
                <w:b/>
                <w:sz w:val="20"/>
                <w:szCs w:val="20"/>
              </w:rPr>
            </w:pPr>
            <w:r w:rsidRPr="00AD63F4">
              <w:rPr>
                <w:rFonts w:asciiTheme="majorHAnsi" w:hAnsiTheme="majorHAnsi"/>
                <w:b/>
                <w:sz w:val="20"/>
                <w:szCs w:val="20"/>
              </w:rPr>
              <w:t>Aims:</w:t>
            </w:r>
          </w:p>
          <w:p w14:paraId="35C3F114" w14:textId="3A15A0EC" w:rsidR="004748FC" w:rsidRPr="00AD63F4" w:rsidRDefault="00561C2F" w:rsidP="004748FC">
            <w:pPr>
              <w:pStyle w:val="ListParagraph"/>
              <w:numPr>
                <w:ilvl w:val="0"/>
                <w:numId w:val="6"/>
              </w:numPr>
              <w:spacing w:line="276" w:lineRule="auto"/>
              <w:rPr>
                <w:rFonts w:asciiTheme="majorHAnsi" w:hAnsiTheme="majorHAnsi"/>
                <w:sz w:val="20"/>
                <w:szCs w:val="20"/>
              </w:rPr>
            </w:pPr>
            <w:r w:rsidRPr="00AD63F4">
              <w:rPr>
                <w:rFonts w:asciiTheme="majorHAnsi" w:hAnsiTheme="majorHAnsi"/>
                <w:sz w:val="20"/>
                <w:szCs w:val="20"/>
              </w:rPr>
              <w:t xml:space="preserve">Students will develop their </w:t>
            </w:r>
            <w:r w:rsidR="00E420F2" w:rsidRPr="00AD63F4">
              <w:rPr>
                <w:rFonts w:asciiTheme="majorHAnsi" w:hAnsiTheme="majorHAnsi"/>
                <w:sz w:val="20"/>
                <w:szCs w:val="20"/>
              </w:rPr>
              <w:t>opinion</w:t>
            </w:r>
            <w:r w:rsidRPr="00AD63F4">
              <w:rPr>
                <w:rFonts w:asciiTheme="majorHAnsi" w:hAnsiTheme="majorHAnsi"/>
                <w:sz w:val="20"/>
                <w:szCs w:val="20"/>
              </w:rPr>
              <w:t xml:space="preserve">s by discussion and debating </w:t>
            </w:r>
            <w:r w:rsidR="008C1141" w:rsidRPr="00AD63F4">
              <w:rPr>
                <w:rFonts w:asciiTheme="majorHAnsi" w:hAnsiTheme="majorHAnsi"/>
                <w:sz w:val="20"/>
                <w:szCs w:val="20"/>
              </w:rPr>
              <w:t xml:space="preserve">Euthanasia. </w:t>
            </w:r>
          </w:p>
          <w:p w14:paraId="3981B0E5" w14:textId="133F52DB" w:rsidR="00E420F2" w:rsidRPr="00AD63F4" w:rsidRDefault="00561C2F" w:rsidP="004748FC">
            <w:pPr>
              <w:pStyle w:val="ListParagraph"/>
              <w:numPr>
                <w:ilvl w:val="0"/>
                <w:numId w:val="6"/>
              </w:numPr>
              <w:spacing w:line="276" w:lineRule="auto"/>
              <w:rPr>
                <w:rFonts w:asciiTheme="majorHAnsi" w:hAnsiTheme="majorHAnsi"/>
                <w:sz w:val="20"/>
                <w:szCs w:val="20"/>
              </w:rPr>
            </w:pPr>
            <w:r w:rsidRPr="00AD63F4">
              <w:rPr>
                <w:rFonts w:asciiTheme="majorHAnsi" w:hAnsiTheme="majorHAnsi"/>
                <w:sz w:val="20"/>
                <w:szCs w:val="20"/>
              </w:rPr>
              <w:t xml:space="preserve">Students will practice speaking </w:t>
            </w:r>
            <w:r w:rsidR="008C1141" w:rsidRPr="00AD63F4">
              <w:rPr>
                <w:rFonts w:asciiTheme="majorHAnsi" w:hAnsiTheme="majorHAnsi"/>
                <w:sz w:val="20"/>
                <w:szCs w:val="20"/>
              </w:rPr>
              <w:t>and listening when they debate</w:t>
            </w:r>
            <w:r w:rsidRPr="00AD63F4">
              <w:rPr>
                <w:rFonts w:asciiTheme="majorHAnsi" w:hAnsiTheme="majorHAnsi"/>
                <w:sz w:val="20"/>
                <w:szCs w:val="20"/>
              </w:rPr>
              <w:t xml:space="preserve"> each other. </w:t>
            </w:r>
          </w:p>
          <w:p w14:paraId="46B26A6B" w14:textId="7AEAB909" w:rsidR="00E420F2" w:rsidRPr="00AD63F4" w:rsidRDefault="00561C2F" w:rsidP="00561C2F">
            <w:pPr>
              <w:pStyle w:val="ListParagraph"/>
              <w:numPr>
                <w:ilvl w:val="0"/>
                <w:numId w:val="6"/>
              </w:numPr>
              <w:spacing w:line="276" w:lineRule="auto"/>
              <w:rPr>
                <w:rFonts w:asciiTheme="majorHAnsi" w:hAnsiTheme="majorHAnsi"/>
                <w:sz w:val="20"/>
                <w:szCs w:val="20"/>
              </w:rPr>
            </w:pPr>
            <w:r w:rsidRPr="00AD63F4">
              <w:rPr>
                <w:rFonts w:asciiTheme="majorHAnsi" w:hAnsiTheme="majorHAnsi"/>
                <w:sz w:val="20"/>
                <w:szCs w:val="20"/>
              </w:rPr>
              <w:t>They will l</w:t>
            </w:r>
            <w:r w:rsidR="00BE4685" w:rsidRPr="00AD63F4">
              <w:rPr>
                <w:rFonts w:asciiTheme="majorHAnsi" w:hAnsiTheme="majorHAnsi"/>
                <w:sz w:val="20"/>
                <w:szCs w:val="20"/>
              </w:rPr>
              <w:t>earn new vocabulary and concept about “Euthanasia”</w:t>
            </w:r>
            <w:r w:rsidR="008C1141" w:rsidRPr="00AD63F4">
              <w:rPr>
                <w:rFonts w:asciiTheme="majorHAnsi" w:hAnsiTheme="majorHAnsi"/>
                <w:sz w:val="20"/>
                <w:szCs w:val="20"/>
              </w:rPr>
              <w:t xml:space="preserve"> through eliciting. </w:t>
            </w:r>
          </w:p>
          <w:p w14:paraId="3FA5D200" w14:textId="5E7455EE" w:rsidR="00BE4685" w:rsidRPr="00AD63F4" w:rsidRDefault="00BE4685" w:rsidP="00561C2F">
            <w:pPr>
              <w:pStyle w:val="ListParagraph"/>
              <w:numPr>
                <w:ilvl w:val="0"/>
                <w:numId w:val="6"/>
              </w:numPr>
              <w:spacing w:line="276" w:lineRule="auto"/>
              <w:rPr>
                <w:rFonts w:asciiTheme="majorHAnsi" w:hAnsiTheme="majorHAnsi"/>
                <w:sz w:val="20"/>
                <w:szCs w:val="20"/>
              </w:rPr>
            </w:pPr>
            <w:r w:rsidRPr="00AD63F4">
              <w:rPr>
                <w:rFonts w:asciiTheme="majorHAnsi" w:hAnsiTheme="majorHAnsi"/>
                <w:sz w:val="20"/>
                <w:szCs w:val="20"/>
              </w:rPr>
              <w:t xml:space="preserve">Students practice writing skill through write down their opinion using own words. </w:t>
            </w:r>
          </w:p>
        </w:tc>
      </w:tr>
      <w:tr w:rsidR="004748FC" w:rsidRPr="00AD63F4" w14:paraId="1B4BD3CE" w14:textId="77777777" w:rsidTr="004748FC">
        <w:tc>
          <w:tcPr>
            <w:tcW w:w="8856" w:type="dxa"/>
            <w:gridSpan w:val="5"/>
          </w:tcPr>
          <w:p w14:paraId="30D20E01" w14:textId="2B043964" w:rsidR="004748FC" w:rsidRPr="00AD63F4" w:rsidRDefault="004748FC" w:rsidP="004748FC">
            <w:pPr>
              <w:spacing w:line="276" w:lineRule="auto"/>
              <w:rPr>
                <w:rFonts w:asciiTheme="majorHAnsi" w:hAnsiTheme="majorHAnsi"/>
                <w:b/>
                <w:sz w:val="20"/>
                <w:szCs w:val="20"/>
              </w:rPr>
            </w:pPr>
            <w:r w:rsidRPr="00AD63F4">
              <w:rPr>
                <w:rFonts w:asciiTheme="majorHAnsi" w:hAnsiTheme="majorHAnsi"/>
                <w:b/>
                <w:sz w:val="20"/>
                <w:szCs w:val="20"/>
              </w:rPr>
              <w:t>Language skills:</w:t>
            </w:r>
          </w:p>
          <w:p w14:paraId="329E1B58" w14:textId="5D736496" w:rsidR="004748FC" w:rsidRPr="00AD63F4" w:rsidRDefault="00E420F2" w:rsidP="004748FC">
            <w:pPr>
              <w:pStyle w:val="ListParagraph"/>
              <w:numPr>
                <w:ilvl w:val="0"/>
                <w:numId w:val="7"/>
              </w:numPr>
              <w:spacing w:line="276" w:lineRule="auto"/>
              <w:rPr>
                <w:rFonts w:asciiTheme="majorHAnsi" w:hAnsiTheme="majorHAnsi"/>
                <w:sz w:val="20"/>
                <w:szCs w:val="20"/>
              </w:rPr>
            </w:pPr>
            <w:r w:rsidRPr="00AD63F4">
              <w:rPr>
                <w:rFonts w:asciiTheme="majorHAnsi" w:hAnsiTheme="majorHAnsi"/>
                <w:sz w:val="20"/>
                <w:szCs w:val="20"/>
              </w:rPr>
              <w:t xml:space="preserve">Speaking – </w:t>
            </w:r>
            <w:r w:rsidR="0023437C" w:rsidRPr="00AD63F4">
              <w:rPr>
                <w:rFonts w:asciiTheme="majorHAnsi" w:hAnsiTheme="majorHAnsi"/>
                <w:sz w:val="20"/>
                <w:szCs w:val="20"/>
              </w:rPr>
              <w:t>verbally sharing and arguing their opinions in group activity</w:t>
            </w:r>
          </w:p>
          <w:p w14:paraId="667B293B" w14:textId="2AEB98A8" w:rsidR="00E420F2" w:rsidRPr="00AD63F4" w:rsidRDefault="00E420F2" w:rsidP="004748FC">
            <w:pPr>
              <w:pStyle w:val="ListParagraph"/>
              <w:numPr>
                <w:ilvl w:val="0"/>
                <w:numId w:val="7"/>
              </w:numPr>
              <w:spacing w:line="276" w:lineRule="auto"/>
              <w:rPr>
                <w:rFonts w:asciiTheme="majorHAnsi" w:hAnsiTheme="majorHAnsi"/>
                <w:sz w:val="20"/>
                <w:szCs w:val="20"/>
              </w:rPr>
            </w:pPr>
            <w:r w:rsidRPr="00AD63F4">
              <w:rPr>
                <w:rFonts w:asciiTheme="majorHAnsi" w:hAnsiTheme="majorHAnsi"/>
                <w:sz w:val="20"/>
                <w:szCs w:val="20"/>
              </w:rPr>
              <w:t xml:space="preserve">Listening – </w:t>
            </w:r>
            <w:r w:rsidR="0023437C" w:rsidRPr="00AD63F4">
              <w:rPr>
                <w:rFonts w:asciiTheme="majorHAnsi" w:hAnsiTheme="majorHAnsi"/>
                <w:sz w:val="20"/>
                <w:szCs w:val="20"/>
              </w:rPr>
              <w:t xml:space="preserve">Listen teacher’s instruction, debate, </w:t>
            </w:r>
            <w:r w:rsidR="00BE4685" w:rsidRPr="00AD63F4">
              <w:rPr>
                <w:rFonts w:asciiTheme="majorHAnsi" w:hAnsiTheme="majorHAnsi"/>
                <w:sz w:val="20"/>
                <w:szCs w:val="20"/>
              </w:rPr>
              <w:t xml:space="preserve">and discussion. </w:t>
            </w:r>
          </w:p>
          <w:p w14:paraId="3F7A7A97" w14:textId="3BC659AE" w:rsidR="00E420F2" w:rsidRPr="00AD63F4" w:rsidRDefault="00E420F2" w:rsidP="004748FC">
            <w:pPr>
              <w:pStyle w:val="ListParagraph"/>
              <w:numPr>
                <w:ilvl w:val="0"/>
                <w:numId w:val="7"/>
              </w:numPr>
              <w:spacing w:line="276" w:lineRule="auto"/>
              <w:rPr>
                <w:rFonts w:asciiTheme="majorHAnsi" w:hAnsiTheme="majorHAnsi"/>
                <w:sz w:val="20"/>
                <w:szCs w:val="20"/>
              </w:rPr>
            </w:pPr>
            <w:r w:rsidRPr="00AD63F4">
              <w:rPr>
                <w:rFonts w:asciiTheme="majorHAnsi" w:hAnsiTheme="majorHAnsi"/>
                <w:sz w:val="20"/>
                <w:szCs w:val="20"/>
              </w:rPr>
              <w:t xml:space="preserve">Writing </w:t>
            </w:r>
            <w:r w:rsidR="00BE4685" w:rsidRPr="00AD63F4">
              <w:rPr>
                <w:rFonts w:asciiTheme="majorHAnsi" w:hAnsiTheme="majorHAnsi"/>
                <w:sz w:val="20"/>
                <w:szCs w:val="20"/>
              </w:rPr>
              <w:t>– write down their opinion on the blank paper</w:t>
            </w:r>
          </w:p>
          <w:p w14:paraId="4D88FC82" w14:textId="5647B2E3" w:rsidR="00E420F2" w:rsidRPr="00AD63F4" w:rsidRDefault="004F5621" w:rsidP="004F5621">
            <w:pPr>
              <w:pStyle w:val="ListParagraph"/>
              <w:numPr>
                <w:ilvl w:val="0"/>
                <w:numId w:val="7"/>
              </w:numPr>
              <w:spacing w:line="276" w:lineRule="auto"/>
              <w:rPr>
                <w:rFonts w:asciiTheme="majorHAnsi" w:hAnsiTheme="majorHAnsi"/>
                <w:sz w:val="20"/>
                <w:szCs w:val="20"/>
              </w:rPr>
            </w:pPr>
            <w:r w:rsidRPr="00AD63F4">
              <w:rPr>
                <w:rFonts w:asciiTheme="majorHAnsi" w:hAnsiTheme="majorHAnsi"/>
                <w:sz w:val="20"/>
                <w:szCs w:val="20"/>
              </w:rPr>
              <w:t xml:space="preserve">Reading </w:t>
            </w:r>
            <w:r w:rsidR="00BE4685" w:rsidRPr="00AD63F4">
              <w:rPr>
                <w:rFonts w:asciiTheme="majorHAnsi" w:hAnsiTheme="majorHAnsi"/>
                <w:sz w:val="20"/>
                <w:szCs w:val="20"/>
              </w:rPr>
              <w:t xml:space="preserve">– Reading short articles and definition </w:t>
            </w:r>
          </w:p>
        </w:tc>
      </w:tr>
      <w:tr w:rsidR="004748FC" w:rsidRPr="00AD63F4" w14:paraId="5D95F791" w14:textId="77777777" w:rsidTr="004748FC">
        <w:tc>
          <w:tcPr>
            <w:tcW w:w="8856" w:type="dxa"/>
            <w:gridSpan w:val="5"/>
          </w:tcPr>
          <w:p w14:paraId="7499ACB1" w14:textId="67264C5A" w:rsidR="004748FC" w:rsidRPr="00AD63F4" w:rsidRDefault="004748FC">
            <w:pPr>
              <w:rPr>
                <w:rFonts w:asciiTheme="majorHAnsi" w:hAnsiTheme="majorHAnsi"/>
                <w:b/>
                <w:sz w:val="20"/>
                <w:szCs w:val="20"/>
              </w:rPr>
            </w:pPr>
            <w:r w:rsidRPr="00AD63F4">
              <w:rPr>
                <w:rFonts w:asciiTheme="majorHAnsi" w:hAnsiTheme="majorHAnsi"/>
                <w:b/>
                <w:sz w:val="20"/>
                <w:szCs w:val="20"/>
              </w:rPr>
              <w:t>Language systems:</w:t>
            </w:r>
          </w:p>
          <w:p w14:paraId="63B472D8" w14:textId="3570A6E3" w:rsidR="004748FC" w:rsidRPr="00AD63F4" w:rsidRDefault="004F5621" w:rsidP="004748FC">
            <w:pPr>
              <w:pStyle w:val="ListParagraph"/>
              <w:numPr>
                <w:ilvl w:val="0"/>
                <w:numId w:val="8"/>
              </w:numPr>
              <w:rPr>
                <w:rFonts w:asciiTheme="majorHAnsi" w:hAnsiTheme="majorHAnsi"/>
                <w:sz w:val="20"/>
                <w:szCs w:val="20"/>
              </w:rPr>
            </w:pPr>
            <w:r w:rsidRPr="00AD63F4">
              <w:rPr>
                <w:rFonts w:asciiTheme="majorHAnsi" w:hAnsiTheme="majorHAnsi"/>
                <w:sz w:val="20"/>
                <w:szCs w:val="20"/>
              </w:rPr>
              <w:t>Function</w:t>
            </w:r>
            <w:r w:rsidR="00BE4685" w:rsidRPr="00AD63F4">
              <w:rPr>
                <w:rFonts w:asciiTheme="majorHAnsi" w:hAnsiTheme="majorHAnsi"/>
                <w:sz w:val="20"/>
                <w:szCs w:val="20"/>
              </w:rPr>
              <w:t xml:space="preserve"> </w:t>
            </w:r>
            <w:r w:rsidR="004479E6" w:rsidRPr="00AD63F4">
              <w:rPr>
                <w:rFonts w:asciiTheme="majorHAnsi" w:hAnsiTheme="majorHAnsi"/>
                <w:sz w:val="20"/>
                <w:szCs w:val="20"/>
              </w:rPr>
              <w:t>–</w:t>
            </w:r>
            <w:r w:rsidR="00BE4685" w:rsidRPr="00AD63F4">
              <w:rPr>
                <w:rFonts w:asciiTheme="majorHAnsi" w:hAnsiTheme="majorHAnsi"/>
                <w:sz w:val="20"/>
                <w:szCs w:val="20"/>
              </w:rPr>
              <w:t xml:space="preserve"> </w:t>
            </w:r>
            <w:r w:rsidR="004479E6" w:rsidRPr="00AD63F4">
              <w:rPr>
                <w:rFonts w:asciiTheme="majorHAnsi" w:eastAsia="바탕" w:hAnsiTheme="majorHAnsi" w:cs="바탕"/>
                <w:sz w:val="20"/>
                <w:szCs w:val="20"/>
              </w:rPr>
              <w:t>sharing opinion and debate</w:t>
            </w:r>
          </w:p>
          <w:p w14:paraId="428D6144" w14:textId="2CEC2B2C" w:rsidR="004F5621" w:rsidRPr="00AD63F4" w:rsidRDefault="004F5621" w:rsidP="004748FC">
            <w:pPr>
              <w:pStyle w:val="ListParagraph"/>
              <w:numPr>
                <w:ilvl w:val="0"/>
                <w:numId w:val="8"/>
              </w:numPr>
              <w:rPr>
                <w:rFonts w:asciiTheme="majorHAnsi" w:hAnsiTheme="majorHAnsi"/>
                <w:sz w:val="20"/>
                <w:szCs w:val="20"/>
              </w:rPr>
            </w:pPr>
            <w:r w:rsidRPr="00AD63F4">
              <w:rPr>
                <w:rFonts w:asciiTheme="majorHAnsi" w:hAnsiTheme="majorHAnsi"/>
                <w:sz w:val="20"/>
                <w:szCs w:val="20"/>
              </w:rPr>
              <w:t>Discourse</w:t>
            </w:r>
            <w:r w:rsidR="00BE4685" w:rsidRPr="00AD63F4">
              <w:rPr>
                <w:rFonts w:asciiTheme="majorHAnsi" w:hAnsiTheme="majorHAnsi"/>
                <w:sz w:val="20"/>
                <w:szCs w:val="20"/>
              </w:rPr>
              <w:t xml:space="preserve"> </w:t>
            </w:r>
            <w:r w:rsidR="004479E6" w:rsidRPr="00AD63F4">
              <w:rPr>
                <w:rFonts w:asciiTheme="majorHAnsi" w:hAnsiTheme="majorHAnsi"/>
                <w:sz w:val="20"/>
                <w:szCs w:val="20"/>
              </w:rPr>
              <w:t>–</w:t>
            </w:r>
            <w:r w:rsidR="00BE4685" w:rsidRPr="00AD63F4">
              <w:rPr>
                <w:rFonts w:asciiTheme="majorHAnsi" w:hAnsiTheme="majorHAnsi"/>
                <w:sz w:val="20"/>
                <w:szCs w:val="20"/>
              </w:rPr>
              <w:t xml:space="preserve"> </w:t>
            </w:r>
            <w:r w:rsidR="004479E6" w:rsidRPr="00AD63F4">
              <w:rPr>
                <w:rFonts w:asciiTheme="majorHAnsi" w:hAnsiTheme="majorHAnsi"/>
                <w:sz w:val="20"/>
                <w:szCs w:val="20"/>
              </w:rPr>
              <w:t xml:space="preserve">Expressing opinion </w:t>
            </w:r>
          </w:p>
          <w:p w14:paraId="5BA9530D" w14:textId="580CF329" w:rsidR="004F5621" w:rsidRPr="00AD63F4" w:rsidRDefault="004F5621" w:rsidP="004748FC">
            <w:pPr>
              <w:pStyle w:val="ListParagraph"/>
              <w:numPr>
                <w:ilvl w:val="0"/>
                <w:numId w:val="8"/>
              </w:numPr>
              <w:rPr>
                <w:rFonts w:asciiTheme="majorHAnsi" w:hAnsiTheme="majorHAnsi"/>
                <w:sz w:val="20"/>
                <w:szCs w:val="20"/>
              </w:rPr>
            </w:pPr>
            <w:r w:rsidRPr="00AD63F4">
              <w:rPr>
                <w:rFonts w:asciiTheme="majorHAnsi" w:hAnsiTheme="majorHAnsi"/>
                <w:sz w:val="20"/>
                <w:szCs w:val="20"/>
              </w:rPr>
              <w:t>Lexis</w:t>
            </w:r>
            <w:r w:rsidR="00BE4685" w:rsidRPr="00AD63F4">
              <w:rPr>
                <w:rFonts w:asciiTheme="majorHAnsi" w:hAnsiTheme="majorHAnsi"/>
                <w:sz w:val="20"/>
                <w:szCs w:val="20"/>
              </w:rPr>
              <w:t xml:space="preserve"> </w:t>
            </w:r>
            <w:r w:rsidR="004479E6" w:rsidRPr="00AD63F4">
              <w:rPr>
                <w:rFonts w:asciiTheme="majorHAnsi" w:hAnsiTheme="majorHAnsi"/>
                <w:sz w:val="20"/>
                <w:szCs w:val="20"/>
              </w:rPr>
              <w:t>–</w:t>
            </w:r>
            <w:r w:rsidR="00BE4685" w:rsidRPr="00AD63F4">
              <w:rPr>
                <w:rFonts w:asciiTheme="majorHAnsi" w:hAnsiTheme="majorHAnsi"/>
                <w:sz w:val="20"/>
                <w:szCs w:val="20"/>
              </w:rPr>
              <w:t xml:space="preserve"> </w:t>
            </w:r>
            <w:r w:rsidR="004479E6" w:rsidRPr="00AD63F4">
              <w:rPr>
                <w:rFonts w:asciiTheme="majorHAnsi" w:hAnsiTheme="majorHAnsi"/>
                <w:sz w:val="20"/>
                <w:szCs w:val="20"/>
              </w:rPr>
              <w:t xml:space="preserve">Key vocabulary “Euthanasia” </w:t>
            </w:r>
          </w:p>
          <w:p w14:paraId="7DDECB33" w14:textId="4250FBCC" w:rsidR="004F5621" w:rsidRPr="00AD63F4" w:rsidRDefault="004F5621" w:rsidP="004748FC">
            <w:pPr>
              <w:pStyle w:val="ListParagraph"/>
              <w:numPr>
                <w:ilvl w:val="0"/>
                <w:numId w:val="8"/>
              </w:numPr>
              <w:rPr>
                <w:rFonts w:asciiTheme="majorHAnsi" w:hAnsiTheme="majorHAnsi"/>
                <w:sz w:val="20"/>
                <w:szCs w:val="20"/>
              </w:rPr>
            </w:pPr>
            <w:r w:rsidRPr="00AD63F4">
              <w:rPr>
                <w:rFonts w:asciiTheme="majorHAnsi" w:hAnsiTheme="majorHAnsi"/>
                <w:sz w:val="20"/>
                <w:szCs w:val="20"/>
              </w:rPr>
              <w:t>Grammar</w:t>
            </w:r>
            <w:r w:rsidR="00BE4685" w:rsidRPr="00AD63F4">
              <w:rPr>
                <w:rFonts w:asciiTheme="majorHAnsi" w:hAnsiTheme="majorHAnsi"/>
                <w:sz w:val="20"/>
                <w:szCs w:val="20"/>
              </w:rPr>
              <w:t xml:space="preserve"> </w:t>
            </w:r>
            <w:r w:rsidR="004479E6" w:rsidRPr="00AD63F4">
              <w:rPr>
                <w:rFonts w:asciiTheme="majorHAnsi" w:hAnsiTheme="majorHAnsi"/>
                <w:sz w:val="20"/>
                <w:szCs w:val="20"/>
              </w:rPr>
              <w:t>–</w:t>
            </w:r>
            <w:r w:rsidR="00BE4685" w:rsidRPr="00AD63F4">
              <w:rPr>
                <w:rFonts w:asciiTheme="majorHAnsi" w:hAnsiTheme="majorHAnsi"/>
                <w:sz w:val="20"/>
                <w:szCs w:val="20"/>
              </w:rPr>
              <w:t xml:space="preserve"> </w:t>
            </w:r>
            <w:r w:rsidR="004479E6" w:rsidRPr="00AD63F4">
              <w:rPr>
                <w:rFonts w:asciiTheme="majorHAnsi" w:hAnsiTheme="majorHAnsi"/>
                <w:sz w:val="20"/>
                <w:szCs w:val="20"/>
              </w:rPr>
              <w:t>use present tense</w:t>
            </w:r>
          </w:p>
          <w:p w14:paraId="17BD8B4E" w14:textId="7DA7B2FD" w:rsidR="004F5621" w:rsidRPr="00AD63F4" w:rsidRDefault="00BE4685" w:rsidP="004748FC">
            <w:pPr>
              <w:pStyle w:val="ListParagraph"/>
              <w:numPr>
                <w:ilvl w:val="0"/>
                <w:numId w:val="8"/>
              </w:numPr>
              <w:rPr>
                <w:rFonts w:asciiTheme="majorHAnsi" w:hAnsiTheme="majorHAnsi"/>
                <w:sz w:val="20"/>
                <w:szCs w:val="20"/>
              </w:rPr>
            </w:pPr>
            <w:r w:rsidRPr="00AD63F4">
              <w:rPr>
                <w:rFonts w:asciiTheme="majorHAnsi" w:hAnsiTheme="majorHAnsi"/>
                <w:sz w:val="20"/>
                <w:szCs w:val="20"/>
              </w:rPr>
              <w:t xml:space="preserve">Phonology </w:t>
            </w:r>
            <w:r w:rsidR="004479E6" w:rsidRPr="00AD63F4">
              <w:rPr>
                <w:rFonts w:asciiTheme="majorHAnsi" w:hAnsiTheme="majorHAnsi"/>
                <w:sz w:val="20"/>
                <w:szCs w:val="20"/>
              </w:rPr>
              <w:t>–</w:t>
            </w:r>
            <w:r w:rsidRPr="00AD63F4">
              <w:rPr>
                <w:rFonts w:asciiTheme="majorHAnsi" w:hAnsiTheme="majorHAnsi"/>
                <w:sz w:val="20"/>
                <w:szCs w:val="20"/>
              </w:rPr>
              <w:t xml:space="preserve"> </w:t>
            </w:r>
            <w:r w:rsidR="004479E6" w:rsidRPr="00AD63F4">
              <w:rPr>
                <w:rFonts w:asciiTheme="majorHAnsi" w:hAnsiTheme="majorHAnsi"/>
                <w:sz w:val="20"/>
                <w:szCs w:val="20"/>
              </w:rPr>
              <w:t>Listen to classmates</w:t>
            </w:r>
          </w:p>
        </w:tc>
      </w:tr>
      <w:tr w:rsidR="004748FC" w:rsidRPr="00AD63F4" w14:paraId="5B431957" w14:textId="77777777" w:rsidTr="004748FC">
        <w:tc>
          <w:tcPr>
            <w:tcW w:w="8856" w:type="dxa"/>
            <w:gridSpan w:val="5"/>
          </w:tcPr>
          <w:p w14:paraId="441814E2" w14:textId="1E7084AD" w:rsidR="004748FC" w:rsidRPr="00AD63F4" w:rsidRDefault="004748FC">
            <w:pPr>
              <w:rPr>
                <w:rFonts w:asciiTheme="majorHAnsi" w:hAnsiTheme="majorHAnsi"/>
                <w:b/>
                <w:sz w:val="20"/>
                <w:szCs w:val="20"/>
              </w:rPr>
            </w:pPr>
            <w:r w:rsidRPr="00AD63F4">
              <w:rPr>
                <w:rFonts w:asciiTheme="majorHAnsi" w:hAnsiTheme="majorHAnsi"/>
                <w:b/>
                <w:sz w:val="20"/>
                <w:szCs w:val="20"/>
              </w:rPr>
              <w:t>Assumptions:</w:t>
            </w:r>
          </w:p>
          <w:p w14:paraId="69F36602" w14:textId="77777777" w:rsidR="004748FC" w:rsidRPr="00AD63F4" w:rsidRDefault="004479E6" w:rsidP="004748FC">
            <w:pPr>
              <w:pStyle w:val="ListParagraph"/>
              <w:numPr>
                <w:ilvl w:val="0"/>
                <w:numId w:val="9"/>
              </w:numPr>
              <w:rPr>
                <w:rFonts w:asciiTheme="majorHAnsi" w:hAnsiTheme="majorHAnsi"/>
                <w:sz w:val="20"/>
                <w:szCs w:val="20"/>
              </w:rPr>
            </w:pPr>
            <w:r w:rsidRPr="00AD63F4">
              <w:rPr>
                <w:rFonts w:asciiTheme="majorHAnsi" w:hAnsiTheme="majorHAnsi"/>
                <w:sz w:val="20"/>
                <w:szCs w:val="20"/>
              </w:rPr>
              <w:t>Students will be able to understand about Euthanasia.</w:t>
            </w:r>
          </w:p>
          <w:p w14:paraId="2F81B7AF" w14:textId="0A401950" w:rsidR="004479E6" w:rsidRPr="00AD63F4" w:rsidRDefault="004479E6" w:rsidP="004748FC">
            <w:pPr>
              <w:pStyle w:val="ListParagraph"/>
              <w:numPr>
                <w:ilvl w:val="0"/>
                <w:numId w:val="9"/>
              </w:numPr>
              <w:rPr>
                <w:rFonts w:asciiTheme="majorHAnsi" w:hAnsiTheme="majorHAnsi"/>
                <w:sz w:val="20"/>
                <w:szCs w:val="20"/>
              </w:rPr>
            </w:pPr>
            <w:r w:rsidRPr="00AD63F4">
              <w:rPr>
                <w:rFonts w:asciiTheme="majorHAnsi" w:hAnsiTheme="majorHAnsi"/>
                <w:sz w:val="20"/>
                <w:szCs w:val="20"/>
              </w:rPr>
              <w:t>Students can develop their logical opinions.</w:t>
            </w:r>
          </w:p>
          <w:p w14:paraId="63B614A6" w14:textId="2628C21A" w:rsidR="004479E6" w:rsidRPr="00AD63F4" w:rsidRDefault="004479E6" w:rsidP="004748FC">
            <w:pPr>
              <w:pStyle w:val="ListParagraph"/>
              <w:numPr>
                <w:ilvl w:val="0"/>
                <w:numId w:val="9"/>
              </w:numPr>
              <w:rPr>
                <w:rFonts w:asciiTheme="majorHAnsi" w:hAnsiTheme="majorHAnsi"/>
                <w:sz w:val="20"/>
                <w:szCs w:val="20"/>
              </w:rPr>
            </w:pPr>
            <w:r w:rsidRPr="00AD63F4">
              <w:rPr>
                <w:rFonts w:asciiTheme="majorHAnsi" w:hAnsiTheme="majorHAnsi"/>
                <w:sz w:val="20"/>
                <w:szCs w:val="20"/>
              </w:rPr>
              <w:t>Students can practice listening and speaking.</w:t>
            </w:r>
          </w:p>
        </w:tc>
      </w:tr>
      <w:tr w:rsidR="004748FC" w:rsidRPr="00AD63F4" w14:paraId="0F8161EE" w14:textId="77777777" w:rsidTr="004748FC">
        <w:tc>
          <w:tcPr>
            <w:tcW w:w="8856" w:type="dxa"/>
            <w:gridSpan w:val="5"/>
          </w:tcPr>
          <w:p w14:paraId="633EBE52" w14:textId="22740E3C" w:rsidR="004748FC" w:rsidRPr="00AD63F4" w:rsidRDefault="004748FC">
            <w:pPr>
              <w:rPr>
                <w:rFonts w:asciiTheme="majorHAnsi" w:hAnsiTheme="majorHAnsi"/>
                <w:b/>
                <w:sz w:val="20"/>
                <w:szCs w:val="20"/>
              </w:rPr>
            </w:pPr>
            <w:r w:rsidRPr="00AD63F4">
              <w:rPr>
                <w:rFonts w:asciiTheme="majorHAnsi" w:hAnsiTheme="majorHAnsi"/>
                <w:b/>
                <w:sz w:val="20"/>
                <w:szCs w:val="20"/>
              </w:rPr>
              <w:t xml:space="preserve">Anticipated Errors and Solutions: </w:t>
            </w:r>
          </w:p>
          <w:p w14:paraId="268CBDD8" w14:textId="1095E90B" w:rsidR="004479E6" w:rsidRPr="00AD63F4" w:rsidRDefault="00C828E5" w:rsidP="004479E6">
            <w:pPr>
              <w:pStyle w:val="ListParagraph"/>
              <w:numPr>
                <w:ilvl w:val="0"/>
                <w:numId w:val="24"/>
              </w:numPr>
              <w:rPr>
                <w:rFonts w:asciiTheme="majorHAnsi" w:hAnsiTheme="majorHAnsi"/>
                <w:sz w:val="20"/>
                <w:szCs w:val="20"/>
              </w:rPr>
            </w:pPr>
            <w:r w:rsidRPr="00AD63F4">
              <w:rPr>
                <w:rFonts w:asciiTheme="majorHAnsi" w:hAnsiTheme="majorHAnsi"/>
                <w:sz w:val="20"/>
                <w:szCs w:val="20"/>
              </w:rPr>
              <w:t xml:space="preserve">Students will not understand instruction </w:t>
            </w:r>
          </w:p>
          <w:p w14:paraId="1D3557BF" w14:textId="0E33E084" w:rsidR="00C828E5" w:rsidRPr="00AD63F4" w:rsidRDefault="00C828E5" w:rsidP="00C828E5">
            <w:pPr>
              <w:pStyle w:val="ListParagraph"/>
              <w:rPr>
                <w:rFonts w:asciiTheme="majorHAnsi" w:hAnsiTheme="majorHAnsi"/>
                <w:sz w:val="20"/>
                <w:szCs w:val="20"/>
              </w:rPr>
            </w:pPr>
            <w:r w:rsidRPr="00AD63F4">
              <w:rPr>
                <w:rFonts w:asciiTheme="majorHAnsi" w:hAnsiTheme="majorHAnsi"/>
                <w:sz w:val="20"/>
                <w:szCs w:val="20"/>
              </w:rPr>
              <w:t>-  Ask ICQ</w:t>
            </w:r>
          </w:p>
          <w:p w14:paraId="5C61A386" w14:textId="621A121A" w:rsidR="004748FC" w:rsidRPr="00AD63F4" w:rsidRDefault="004479E6" w:rsidP="004479E6">
            <w:pPr>
              <w:pStyle w:val="ListParagraph"/>
              <w:numPr>
                <w:ilvl w:val="0"/>
                <w:numId w:val="21"/>
              </w:numPr>
              <w:rPr>
                <w:rFonts w:asciiTheme="majorHAnsi" w:hAnsiTheme="majorHAnsi"/>
                <w:sz w:val="20"/>
                <w:szCs w:val="20"/>
              </w:rPr>
            </w:pPr>
            <w:r w:rsidRPr="00AD63F4">
              <w:rPr>
                <w:rFonts w:asciiTheme="majorHAnsi" w:hAnsiTheme="majorHAnsi"/>
                <w:sz w:val="20"/>
                <w:szCs w:val="20"/>
              </w:rPr>
              <w:t>Student</w:t>
            </w:r>
            <w:r w:rsidR="00C828E5" w:rsidRPr="00AD63F4">
              <w:rPr>
                <w:rFonts w:asciiTheme="majorHAnsi" w:hAnsiTheme="majorHAnsi"/>
                <w:sz w:val="20"/>
                <w:szCs w:val="20"/>
              </w:rPr>
              <w:t>s</w:t>
            </w:r>
            <w:r w:rsidRPr="00AD63F4">
              <w:rPr>
                <w:rFonts w:asciiTheme="majorHAnsi" w:hAnsiTheme="majorHAnsi"/>
                <w:sz w:val="20"/>
                <w:szCs w:val="20"/>
              </w:rPr>
              <w:t xml:space="preserve"> will not understand about concept</w:t>
            </w:r>
          </w:p>
          <w:p w14:paraId="13E13733" w14:textId="61C4D577" w:rsidR="004479E6" w:rsidRPr="00AD63F4" w:rsidRDefault="004479E6" w:rsidP="004479E6">
            <w:pPr>
              <w:pStyle w:val="ListParagraph"/>
              <w:numPr>
                <w:ilvl w:val="0"/>
                <w:numId w:val="22"/>
              </w:numPr>
              <w:rPr>
                <w:rFonts w:asciiTheme="majorHAnsi" w:hAnsiTheme="majorHAnsi"/>
                <w:sz w:val="20"/>
                <w:szCs w:val="20"/>
              </w:rPr>
            </w:pPr>
            <w:r w:rsidRPr="00AD63F4">
              <w:rPr>
                <w:rFonts w:asciiTheme="majorHAnsi" w:hAnsiTheme="majorHAnsi"/>
                <w:sz w:val="20"/>
                <w:szCs w:val="20"/>
              </w:rPr>
              <w:t>Ask CCQ about Euthanasia</w:t>
            </w:r>
          </w:p>
          <w:p w14:paraId="582B484C" w14:textId="5AF5E631" w:rsidR="004479E6" w:rsidRPr="00AD63F4" w:rsidRDefault="004479E6" w:rsidP="004479E6">
            <w:pPr>
              <w:pStyle w:val="ListParagraph"/>
              <w:ind w:left="1080"/>
              <w:rPr>
                <w:rFonts w:asciiTheme="majorHAnsi" w:hAnsiTheme="majorHAnsi"/>
                <w:sz w:val="20"/>
                <w:szCs w:val="20"/>
              </w:rPr>
            </w:pPr>
          </w:p>
        </w:tc>
      </w:tr>
      <w:tr w:rsidR="004748FC" w:rsidRPr="00AD63F4" w14:paraId="186BB9A0" w14:textId="77777777" w:rsidTr="004748FC">
        <w:tc>
          <w:tcPr>
            <w:tcW w:w="8856" w:type="dxa"/>
            <w:gridSpan w:val="5"/>
          </w:tcPr>
          <w:p w14:paraId="6ACC871D" w14:textId="77777777" w:rsidR="004748FC" w:rsidRPr="00AD63F4" w:rsidRDefault="004748FC">
            <w:pPr>
              <w:rPr>
                <w:rFonts w:asciiTheme="majorHAnsi" w:hAnsiTheme="majorHAnsi"/>
                <w:b/>
                <w:sz w:val="20"/>
                <w:szCs w:val="20"/>
              </w:rPr>
            </w:pPr>
            <w:r w:rsidRPr="00AD63F4">
              <w:rPr>
                <w:rFonts w:asciiTheme="majorHAnsi" w:hAnsiTheme="majorHAnsi"/>
                <w:b/>
                <w:sz w:val="20"/>
                <w:szCs w:val="20"/>
              </w:rPr>
              <w:t xml:space="preserve">References: </w:t>
            </w:r>
          </w:p>
          <w:p w14:paraId="5CC86661" w14:textId="44093A57" w:rsidR="004748FC" w:rsidRPr="00AD63F4" w:rsidRDefault="005C732F" w:rsidP="004748FC">
            <w:pPr>
              <w:pStyle w:val="ListParagraph"/>
              <w:numPr>
                <w:ilvl w:val="0"/>
                <w:numId w:val="14"/>
              </w:numPr>
              <w:rPr>
                <w:rFonts w:asciiTheme="majorHAnsi" w:hAnsiTheme="majorHAnsi"/>
                <w:sz w:val="20"/>
                <w:szCs w:val="20"/>
              </w:rPr>
            </w:pPr>
            <w:hyperlink r:id="rId9" w:history="1">
              <w:r w:rsidR="00593AC5" w:rsidRPr="00AD63F4">
                <w:rPr>
                  <w:rStyle w:val="Hyperlink"/>
                  <w:rFonts w:asciiTheme="majorHAnsi" w:hAnsiTheme="majorHAnsi"/>
                  <w:sz w:val="20"/>
                  <w:szCs w:val="20"/>
                </w:rPr>
                <w:t>http://www.nytimes.com/1990/12/15/us/prosecutors-drop-criminal-case-against-doctor-involved-in-suicide.html?pagewanted=print</w:t>
              </w:r>
            </w:hyperlink>
          </w:p>
          <w:p w14:paraId="7797DFA5" w14:textId="545F0825" w:rsidR="00593AC5" w:rsidRPr="00AD63F4" w:rsidRDefault="00593AC5" w:rsidP="004748FC">
            <w:pPr>
              <w:pStyle w:val="ListParagraph"/>
              <w:numPr>
                <w:ilvl w:val="0"/>
                <w:numId w:val="14"/>
              </w:numPr>
              <w:rPr>
                <w:rFonts w:asciiTheme="majorHAnsi" w:hAnsiTheme="majorHAnsi"/>
                <w:sz w:val="20"/>
                <w:szCs w:val="20"/>
              </w:rPr>
            </w:pPr>
          </w:p>
        </w:tc>
      </w:tr>
      <w:tr w:rsidR="004748FC" w:rsidRPr="00AD63F4" w14:paraId="0B116B9B" w14:textId="77777777" w:rsidTr="004748FC">
        <w:tc>
          <w:tcPr>
            <w:tcW w:w="8856" w:type="dxa"/>
            <w:gridSpan w:val="5"/>
          </w:tcPr>
          <w:p w14:paraId="6D5B385B" w14:textId="68400699" w:rsidR="004748FC" w:rsidRPr="00AD63F4" w:rsidRDefault="004748FC">
            <w:pPr>
              <w:rPr>
                <w:rFonts w:asciiTheme="majorHAnsi" w:hAnsiTheme="majorHAnsi"/>
                <w:b/>
                <w:sz w:val="20"/>
                <w:szCs w:val="20"/>
              </w:rPr>
            </w:pPr>
            <w:r w:rsidRPr="00AD63F4">
              <w:rPr>
                <w:rFonts w:asciiTheme="majorHAnsi" w:hAnsiTheme="majorHAnsi"/>
                <w:b/>
                <w:sz w:val="20"/>
                <w:szCs w:val="20"/>
              </w:rPr>
              <w:t xml:space="preserve">Note: </w:t>
            </w:r>
          </w:p>
          <w:p w14:paraId="1D3E15B5" w14:textId="10154EAE" w:rsidR="004748FC" w:rsidRPr="00AD63F4" w:rsidRDefault="008C1141" w:rsidP="004748FC">
            <w:pPr>
              <w:pStyle w:val="ListParagraph"/>
              <w:numPr>
                <w:ilvl w:val="0"/>
                <w:numId w:val="14"/>
              </w:numPr>
              <w:rPr>
                <w:rFonts w:asciiTheme="majorHAnsi" w:hAnsiTheme="majorHAnsi"/>
                <w:sz w:val="20"/>
                <w:szCs w:val="20"/>
              </w:rPr>
            </w:pPr>
            <w:r w:rsidRPr="00AD63F4">
              <w:rPr>
                <w:rFonts w:asciiTheme="majorHAnsi" w:hAnsiTheme="majorHAnsi"/>
                <w:sz w:val="20"/>
                <w:szCs w:val="20"/>
              </w:rPr>
              <w:t xml:space="preserve">Students are </w:t>
            </w:r>
            <w:r w:rsidR="00C828E5" w:rsidRPr="00AD63F4">
              <w:rPr>
                <w:rFonts w:asciiTheme="majorHAnsi" w:hAnsiTheme="majorHAnsi"/>
                <w:sz w:val="20"/>
                <w:szCs w:val="20"/>
              </w:rPr>
              <w:t>monitor</w:t>
            </w:r>
            <w:r w:rsidRPr="00AD63F4">
              <w:rPr>
                <w:rFonts w:asciiTheme="majorHAnsi" w:hAnsiTheme="majorHAnsi"/>
                <w:sz w:val="20"/>
                <w:szCs w:val="20"/>
              </w:rPr>
              <w:t>ed</w:t>
            </w:r>
            <w:r w:rsidR="00C828E5" w:rsidRPr="00AD63F4">
              <w:rPr>
                <w:rFonts w:asciiTheme="majorHAnsi" w:hAnsiTheme="majorHAnsi"/>
                <w:sz w:val="20"/>
                <w:szCs w:val="20"/>
              </w:rPr>
              <w:t xml:space="preserve"> when they are into a group.</w:t>
            </w:r>
          </w:p>
          <w:p w14:paraId="710B4B57" w14:textId="4A9A7373" w:rsidR="00C828E5" w:rsidRPr="00AD63F4" w:rsidRDefault="008C1141" w:rsidP="004748FC">
            <w:pPr>
              <w:pStyle w:val="ListParagraph"/>
              <w:numPr>
                <w:ilvl w:val="0"/>
                <w:numId w:val="14"/>
              </w:numPr>
              <w:rPr>
                <w:rFonts w:asciiTheme="majorHAnsi" w:hAnsiTheme="majorHAnsi"/>
                <w:sz w:val="20"/>
                <w:szCs w:val="20"/>
              </w:rPr>
            </w:pPr>
            <w:r w:rsidRPr="00AD63F4">
              <w:rPr>
                <w:rFonts w:asciiTheme="majorHAnsi" w:hAnsiTheme="majorHAnsi"/>
                <w:sz w:val="20"/>
                <w:szCs w:val="20"/>
              </w:rPr>
              <w:t xml:space="preserve">Set the computer and projector to show picture to students  </w:t>
            </w:r>
          </w:p>
          <w:p w14:paraId="34F9A51D" w14:textId="4F78F771" w:rsidR="00C828E5" w:rsidRPr="00AD63F4" w:rsidRDefault="008C1141" w:rsidP="004748FC">
            <w:pPr>
              <w:pStyle w:val="ListParagraph"/>
              <w:numPr>
                <w:ilvl w:val="0"/>
                <w:numId w:val="14"/>
              </w:numPr>
              <w:rPr>
                <w:rFonts w:asciiTheme="majorHAnsi" w:hAnsiTheme="majorHAnsi"/>
                <w:sz w:val="20"/>
                <w:szCs w:val="20"/>
              </w:rPr>
            </w:pPr>
            <w:r w:rsidRPr="00AD63F4">
              <w:rPr>
                <w:rFonts w:asciiTheme="majorHAnsi" w:hAnsiTheme="majorHAnsi"/>
                <w:sz w:val="20"/>
                <w:szCs w:val="20"/>
              </w:rPr>
              <w:t xml:space="preserve">Eliciting </w:t>
            </w:r>
          </w:p>
          <w:p w14:paraId="0348A991" w14:textId="77777777" w:rsidR="00C828E5" w:rsidRPr="00AD63F4" w:rsidRDefault="00C828E5" w:rsidP="004748FC">
            <w:pPr>
              <w:pStyle w:val="ListParagraph"/>
              <w:numPr>
                <w:ilvl w:val="0"/>
                <w:numId w:val="14"/>
              </w:numPr>
              <w:rPr>
                <w:rFonts w:asciiTheme="majorHAnsi" w:hAnsiTheme="majorHAnsi"/>
                <w:sz w:val="20"/>
                <w:szCs w:val="20"/>
              </w:rPr>
            </w:pPr>
            <w:r w:rsidRPr="00AD63F4">
              <w:rPr>
                <w:rFonts w:asciiTheme="majorHAnsi" w:hAnsiTheme="majorHAnsi"/>
                <w:sz w:val="20"/>
                <w:szCs w:val="20"/>
              </w:rPr>
              <w:t xml:space="preserve">Time management </w:t>
            </w:r>
          </w:p>
          <w:p w14:paraId="3983A9AF" w14:textId="1F4E36AC" w:rsidR="00435E69" w:rsidRPr="00AD63F4" w:rsidRDefault="00435E69" w:rsidP="004748FC">
            <w:pPr>
              <w:pStyle w:val="ListParagraph"/>
              <w:numPr>
                <w:ilvl w:val="0"/>
                <w:numId w:val="14"/>
              </w:numPr>
              <w:rPr>
                <w:rFonts w:asciiTheme="majorHAnsi" w:hAnsiTheme="majorHAnsi"/>
                <w:sz w:val="20"/>
                <w:szCs w:val="20"/>
              </w:rPr>
            </w:pPr>
            <w:r w:rsidRPr="00AD63F4">
              <w:rPr>
                <w:rFonts w:asciiTheme="majorHAnsi" w:hAnsiTheme="majorHAnsi"/>
                <w:sz w:val="20"/>
                <w:szCs w:val="20"/>
              </w:rPr>
              <w:t>SOS activity ‘The hot seat’</w:t>
            </w:r>
          </w:p>
        </w:tc>
      </w:tr>
    </w:tbl>
    <w:p w14:paraId="4C110011" w14:textId="77777777" w:rsidR="004748FC" w:rsidRPr="00AD63F4" w:rsidRDefault="004748FC">
      <w:pPr>
        <w:rPr>
          <w:rFonts w:asciiTheme="majorHAnsi" w:hAnsiTheme="majorHAnsi"/>
          <w:sz w:val="20"/>
          <w:szCs w:val="20"/>
        </w:rPr>
      </w:pPr>
    </w:p>
    <w:p w14:paraId="433C724A" w14:textId="77777777" w:rsidR="004748FC" w:rsidRPr="00AD63F4" w:rsidRDefault="004748FC">
      <w:pPr>
        <w:rPr>
          <w:rFonts w:asciiTheme="majorHAnsi" w:hAnsiTheme="majorHAnsi"/>
          <w:sz w:val="20"/>
          <w:szCs w:val="20"/>
        </w:rPr>
      </w:pPr>
    </w:p>
    <w:tbl>
      <w:tblPr>
        <w:tblStyle w:val="TableGrid"/>
        <w:tblW w:w="8640" w:type="dxa"/>
        <w:tblInd w:w="108" w:type="dxa"/>
        <w:tblLook w:val="04A0" w:firstRow="1" w:lastRow="0" w:firstColumn="1" w:lastColumn="0" w:noHBand="0" w:noVBand="1"/>
      </w:tblPr>
      <w:tblGrid>
        <w:gridCol w:w="4096"/>
        <w:gridCol w:w="4544"/>
      </w:tblGrid>
      <w:tr w:rsidR="00A73CB9" w:rsidRPr="00AD63F4" w14:paraId="3BEB6EBE" w14:textId="77777777" w:rsidTr="00C34DF5">
        <w:trPr>
          <w:trHeight w:val="329"/>
        </w:trPr>
        <w:tc>
          <w:tcPr>
            <w:tcW w:w="8640" w:type="dxa"/>
            <w:gridSpan w:val="2"/>
            <w:vAlign w:val="center"/>
          </w:tcPr>
          <w:p w14:paraId="0E826864" w14:textId="328FAFEF" w:rsidR="00A73CB9" w:rsidRPr="00AD63F4" w:rsidRDefault="00C34DF5" w:rsidP="00C34DF5">
            <w:pPr>
              <w:ind w:left="-90"/>
              <w:rPr>
                <w:rFonts w:asciiTheme="majorHAnsi" w:eastAsia="바탕" w:hAnsiTheme="majorHAnsi" w:cs="바탕"/>
                <w:b/>
                <w:sz w:val="20"/>
                <w:szCs w:val="20"/>
              </w:rPr>
            </w:pPr>
            <w:r w:rsidRPr="00AD63F4">
              <w:rPr>
                <w:rFonts w:asciiTheme="majorHAnsi" w:hAnsiTheme="majorHAnsi"/>
                <w:b/>
                <w:sz w:val="20"/>
                <w:szCs w:val="20"/>
              </w:rPr>
              <w:lastRenderedPageBreak/>
              <w:t xml:space="preserve"> </w:t>
            </w:r>
            <w:r w:rsidR="004F5621" w:rsidRPr="00AD63F4">
              <w:rPr>
                <w:rFonts w:asciiTheme="majorHAnsi" w:hAnsiTheme="majorHAnsi"/>
                <w:b/>
                <w:sz w:val="20"/>
                <w:szCs w:val="20"/>
              </w:rPr>
              <w:t xml:space="preserve">Pre-task: </w:t>
            </w:r>
            <w:r w:rsidR="004F5621" w:rsidRPr="00AD63F4">
              <w:rPr>
                <w:rFonts w:asciiTheme="majorHAnsi" w:eastAsia="바탕" w:hAnsiTheme="majorHAnsi" w:cs="바탕"/>
                <w:b/>
                <w:sz w:val="20"/>
                <w:szCs w:val="20"/>
              </w:rPr>
              <w:t>Eliciting the word “ Euthanasia”</w:t>
            </w:r>
          </w:p>
        </w:tc>
      </w:tr>
      <w:tr w:rsidR="00225912" w:rsidRPr="00AD63F4" w14:paraId="38E5CD52" w14:textId="77777777" w:rsidTr="00225912">
        <w:trPr>
          <w:trHeight w:val="269"/>
        </w:trPr>
        <w:tc>
          <w:tcPr>
            <w:tcW w:w="4096" w:type="dxa"/>
            <w:vAlign w:val="center"/>
          </w:tcPr>
          <w:p w14:paraId="06051F26" w14:textId="02A6451B" w:rsidR="00225912" w:rsidRPr="00AD63F4" w:rsidRDefault="00225912" w:rsidP="00225912">
            <w:pPr>
              <w:jc w:val="center"/>
              <w:rPr>
                <w:rFonts w:asciiTheme="majorHAnsi" w:hAnsiTheme="majorHAnsi"/>
                <w:b/>
                <w:sz w:val="20"/>
                <w:szCs w:val="20"/>
              </w:rPr>
            </w:pPr>
            <w:r w:rsidRPr="00AD63F4">
              <w:rPr>
                <w:rFonts w:asciiTheme="majorHAnsi" w:hAnsiTheme="majorHAnsi"/>
                <w:b/>
                <w:sz w:val="20"/>
                <w:szCs w:val="20"/>
              </w:rPr>
              <w:t>Aims</w:t>
            </w:r>
          </w:p>
        </w:tc>
        <w:tc>
          <w:tcPr>
            <w:tcW w:w="4544" w:type="dxa"/>
            <w:vAlign w:val="center"/>
          </w:tcPr>
          <w:p w14:paraId="4C03627A" w14:textId="485C9ECC" w:rsidR="00225912" w:rsidRPr="00AD63F4" w:rsidRDefault="00225912" w:rsidP="00225912">
            <w:pPr>
              <w:jc w:val="center"/>
              <w:rPr>
                <w:rFonts w:asciiTheme="majorHAnsi" w:hAnsiTheme="majorHAnsi"/>
                <w:b/>
                <w:sz w:val="20"/>
                <w:szCs w:val="20"/>
              </w:rPr>
            </w:pPr>
            <w:r w:rsidRPr="00AD63F4">
              <w:rPr>
                <w:rFonts w:asciiTheme="majorHAnsi" w:hAnsiTheme="majorHAnsi"/>
                <w:b/>
                <w:sz w:val="20"/>
                <w:szCs w:val="20"/>
              </w:rPr>
              <w:t>Materials</w:t>
            </w:r>
          </w:p>
        </w:tc>
      </w:tr>
      <w:tr w:rsidR="00225912" w:rsidRPr="00AD63F4" w14:paraId="53D8FA5F" w14:textId="77777777" w:rsidTr="00447BFA">
        <w:trPr>
          <w:trHeight w:val="417"/>
        </w:trPr>
        <w:tc>
          <w:tcPr>
            <w:tcW w:w="4096" w:type="dxa"/>
            <w:vAlign w:val="center"/>
          </w:tcPr>
          <w:p w14:paraId="2AA693D8" w14:textId="31A8EC85" w:rsidR="00225912" w:rsidRPr="00AD63F4" w:rsidRDefault="00C828E5" w:rsidP="000F09DF">
            <w:pPr>
              <w:pStyle w:val="ListParagraph"/>
              <w:numPr>
                <w:ilvl w:val="0"/>
                <w:numId w:val="27"/>
              </w:numPr>
              <w:rPr>
                <w:rFonts w:asciiTheme="majorHAnsi" w:hAnsiTheme="majorHAnsi"/>
                <w:sz w:val="20"/>
                <w:szCs w:val="20"/>
              </w:rPr>
            </w:pPr>
            <w:r w:rsidRPr="00AD63F4">
              <w:rPr>
                <w:rFonts w:asciiTheme="majorHAnsi" w:hAnsiTheme="majorHAnsi"/>
                <w:sz w:val="20"/>
                <w:szCs w:val="20"/>
              </w:rPr>
              <w:t>To learn new concept and vocabulary</w:t>
            </w:r>
          </w:p>
        </w:tc>
        <w:tc>
          <w:tcPr>
            <w:tcW w:w="4544" w:type="dxa"/>
            <w:vAlign w:val="center"/>
          </w:tcPr>
          <w:p w14:paraId="5382969D" w14:textId="223AFB96" w:rsidR="00225912" w:rsidRPr="00EE6AB2" w:rsidRDefault="00C828E5" w:rsidP="000F09DF">
            <w:pPr>
              <w:pStyle w:val="ListParagraph"/>
              <w:numPr>
                <w:ilvl w:val="0"/>
                <w:numId w:val="27"/>
              </w:numPr>
              <w:rPr>
                <w:rFonts w:asciiTheme="majorHAnsi" w:hAnsiTheme="majorHAnsi"/>
                <w:sz w:val="20"/>
                <w:szCs w:val="20"/>
              </w:rPr>
            </w:pPr>
            <w:r w:rsidRPr="00EE6AB2">
              <w:rPr>
                <w:rFonts w:asciiTheme="majorHAnsi" w:hAnsiTheme="majorHAnsi"/>
                <w:sz w:val="20"/>
                <w:szCs w:val="20"/>
              </w:rPr>
              <w:t>White board, marker</w:t>
            </w:r>
          </w:p>
        </w:tc>
      </w:tr>
    </w:tbl>
    <w:tbl>
      <w:tblPr>
        <w:tblStyle w:val="TableGrid"/>
        <w:tblpPr w:leftFromText="180" w:rightFromText="180" w:vertAnchor="text" w:horzAnchor="page" w:tblpX="1909" w:tblpY="166"/>
        <w:tblW w:w="8636" w:type="dxa"/>
        <w:tblLayout w:type="fixed"/>
        <w:tblLook w:val="04A0" w:firstRow="1" w:lastRow="0" w:firstColumn="1" w:lastColumn="0" w:noHBand="0" w:noVBand="1"/>
      </w:tblPr>
      <w:tblGrid>
        <w:gridCol w:w="828"/>
        <w:gridCol w:w="1260"/>
        <w:gridCol w:w="2610"/>
        <w:gridCol w:w="3938"/>
      </w:tblGrid>
      <w:tr w:rsidR="00C828E5" w:rsidRPr="00AD63F4" w14:paraId="5093FC68" w14:textId="77777777" w:rsidTr="00EE6AB2">
        <w:trPr>
          <w:trHeight w:val="241"/>
        </w:trPr>
        <w:tc>
          <w:tcPr>
            <w:tcW w:w="828" w:type="dxa"/>
            <w:vAlign w:val="center"/>
          </w:tcPr>
          <w:p w14:paraId="630284F3" w14:textId="77777777" w:rsidR="00A73CB9" w:rsidRPr="00AD63F4" w:rsidRDefault="00A73CB9" w:rsidP="00447BFA">
            <w:pPr>
              <w:ind w:left="-90" w:firstLine="90"/>
              <w:jc w:val="center"/>
              <w:rPr>
                <w:rFonts w:asciiTheme="majorHAnsi" w:hAnsiTheme="majorHAnsi"/>
                <w:b/>
                <w:sz w:val="20"/>
                <w:szCs w:val="20"/>
              </w:rPr>
            </w:pPr>
            <w:r w:rsidRPr="00AD63F4">
              <w:rPr>
                <w:rFonts w:asciiTheme="majorHAnsi" w:hAnsiTheme="majorHAnsi"/>
                <w:b/>
                <w:sz w:val="20"/>
                <w:szCs w:val="20"/>
              </w:rPr>
              <w:t>Time</w:t>
            </w:r>
          </w:p>
        </w:tc>
        <w:tc>
          <w:tcPr>
            <w:tcW w:w="1260" w:type="dxa"/>
            <w:vAlign w:val="center"/>
          </w:tcPr>
          <w:p w14:paraId="72B34706" w14:textId="77777777" w:rsidR="00A73CB9" w:rsidRPr="00AD63F4" w:rsidRDefault="00A73CB9" w:rsidP="00447BFA">
            <w:pPr>
              <w:ind w:right="-119"/>
              <w:jc w:val="center"/>
              <w:rPr>
                <w:rFonts w:asciiTheme="majorHAnsi" w:hAnsiTheme="majorHAnsi"/>
                <w:b/>
                <w:sz w:val="20"/>
                <w:szCs w:val="20"/>
              </w:rPr>
            </w:pPr>
            <w:r w:rsidRPr="00AD63F4">
              <w:rPr>
                <w:rFonts w:asciiTheme="majorHAnsi" w:hAnsiTheme="majorHAnsi"/>
                <w:b/>
                <w:sz w:val="20"/>
                <w:szCs w:val="20"/>
              </w:rPr>
              <w:t>Setup</w:t>
            </w:r>
          </w:p>
        </w:tc>
        <w:tc>
          <w:tcPr>
            <w:tcW w:w="2610" w:type="dxa"/>
            <w:vAlign w:val="center"/>
          </w:tcPr>
          <w:p w14:paraId="62B8AED5" w14:textId="77777777" w:rsidR="00A73CB9" w:rsidRPr="00AD63F4" w:rsidRDefault="00A73CB9" w:rsidP="00447BFA">
            <w:pPr>
              <w:jc w:val="center"/>
              <w:rPr>
                <w:rFonts w:asciiTheme="majorHAnsi" w:hAnsiTheme="majorHAnsi"/>
                <w:b/>
                <w:sz w:val="20"/>
                <w:szCs w:val="20"/>
              </w:rPr>
            </w:pPr>
            <w:r w:rsidRPr="00AD63F4">
              <w:rPr>
                <w:rFonts w:asciiTheme="majorHAnsi" w:hAnsiTheme="majorHAnsi"/>
                <w:b/>
                <w:sz w:val="20"/>
                <w:szCs w:val="20"/>
              </w:rPr>
              <w:t>Students</w:t>
            </w:r>
          </w:p>
        </w:tc>
        <w:tc>
          <w:tcPr>
            <w:tcW w:w="3938" w:type="dxa"/>
            <w:vAlign w:val="center"/>
          </w:tcPr>
          <w:p w14:paraId="621812BE" w14:textId="77777777" w:rsidR="00A73CB9" w:rsidRPr="00AD63F4" w:rsidRDefault="00A73CB9" w:rsidP="00447BFA">
            <w:pPr>
              <w:jc w:val="center"/>
              <w:rPr>
                <w:rFonts w:asciiTheme="majorHAnsi" w:hAnsiTheme="majorHAnsi"/>
                <w:b/>
                <w:sz w:val="20"/>
                <w:szCs w:val="20"/>
              </w:rPr>
            </w:pPr>
            <w:r w:rsidRPr="00AD63F4">
              <w:rPr>
                <w:rFonts w:asciiTheme="majorHAnsi" w:hAnsiTheme="majorHAnsi"/>
                <w:b/>
                <w:sz w:val="20"/>
                <w:szCs w:val="20"/>
              </w:rPr>
              <w:t>Teacher</w:t>
            </w:r>
          </w:p>
        </w:tc>
      </w:tr>
      <w:tr w:rsidR="00C828E5" w:rsidRPr="00AD63F4" w14:paraId="57D3C136" w14:textId="77777777" w:rsidTr="00EE6AB2">
        <w:trPr>
          <w:trHeight w:val="615"/>
        </w:trPr>
        <w:tc>
          <w:tcPr>
            <w:tcW w:w="828" w:type="dxa"/>
            <w:vAlign w:val="center"/>
          </w:tcPr>
          <w:p w14:paraId="58470582" w14:textId="313336AD" w:rsidR="00A73CB9" w:rsidRPr="00AD63F4" w:rsidRDefault="000F09DF" w:rsidP="00C828E5">
            <w:pPr>
              <w:ind w:left="-90" w:firstLine="90"/>
              <w:rPr>
                <w:rFonts w:asciiTheme="majorHAnsi" w:hAnsiTheme="majorHAnsi"/>
                <w:sz w:val="20"/>
                <w:szCs w:val="20"/>
              </w:rPr>
            </w:pPr>
            <w:r w:rsidRPr="00AD63F4">
              <w:rPr>
                <w:rFonts w:asciiTheme="majorHAnsi" w:hAnsiTheme="majorHAnsi"/>
                <w:sz w:val="20"/>
                <w:szCs w:val="20"/>
              </w:rPr>
              <w:t xml:space="preserve">5 </w:t>
            </w:r>
            <w:r w:rsidR="00C828E5" w:rsidRPr="00AD63F4">
              <w:rPr>
                <w:rFonts w:asciiTheme="majorHAnsi" w:hAnsiTheme="majorHAnsi"/>
                <w:sz w:val="20"/>
                <w:szCs w:val="20"/>
              </w:rPr>
              <w:t>min</w:t>
            </w:r>
          </w:p>
        </w:tc>
        <w:tc>
          <w:tcPr>
            <w:tcW w:w="1260" w:type="dxa"/>
            <w:vAlign w:val="center"/>
          </w:tcPr>
          <w:p w14:paraId="37AB435D" w14:textId="106C7C8B" w:rsidR="00A73CB9" w:rsidRPr="00AD63F4" w:rsidRDefault="00C828E5" w:rsidP="00447BFA">
            <w:pPr>
              <w:jc w:val="center"/>
              <w:rPr>
                <w:rFonts w:asciiTheme="majorHAnsi" w:hAnsiTheme="majorHAnsi"/>
                <w:sz w:val="20"/>
                <w:szCs w:val="20"/>
              </w:rPr>
            </w:pPr>
            <w:r w:rsidRPr="00AD63F4">
              <w:rPr>
                <w:rFonts w:asciiTheme="majorHAnsi" w:hAnsiTheme="majorHAnsi"/>
                <w:sz w:val="20"/>
                <w:szCs w:val="20"/>
              </w:rPr>
              <w:t>Whole class</w:t>
            </w:r>
          </w:p>
        </w:tc>
        <w:tc>
          <w:tcPr>
            <w:tcW w:w="2610" w:type="dxa"/>
            <w:vAlign w:val="center"/>
          </w:tcPr>
          <w:p w14:paraId="40441948" w14:textId="148A29A9" w:rsidR="00A73CB9" w:rsidRPr="00AD63F4" w:rsidRDefault="00C828E5" w:rsidP="0084514D">
            <w:pPr>
              <w:pStyle w:val="ListParagraph"/>
              <w:numPr>
                <w:ilvl w:val="0"/>
                <w:numId w:val="34"/>
              </w:numPr>
              <w:rPr>
                <w:rFonts w:asciiTheme="majorHAnsi" w:hAnsiTheme="majorHAnsi"/>
                <w:sz w:val="20"/>
                <w:szCs w:val="20"/>
              </w:rPr>
            </w:pPr>
            <w:r w:rsidRPr="00AD63F4">
              <w:rPr>
                <w:rFonts w:asciiTheme="majorHAnsi" w:hAnsiTheme="majorHAnsi"/>
                <w:sz w:val="20"/>
                <w:szCs w:val="20"/>
              </w:rPr>
              <w:t>Students will guess about Euth</w:t>
            </w:r>
            <w:r w:rsidR="000F09DF" w:rsidRPr="00AD63F4">
              <w:rPr>
                <w:rFonts w:asciiTheme="majorHAnsi" w:hAnsiTheme="majorHAnsi"/>
                <w:sz w:val="20"/>
                <w:szCs w:val="20"/>
              </w:rPr>
              <w:t>anasia.</w:t>
            </w:r>
          </w:p>
        </w:tc>
        <w:tc>
          <w:tcPr>
            <w:tcW w:w="3938" w:type="dxa"/>
            <w:vAlign w:val="center"/>
          </w:tcPr>
          <w:p w14:paraId="6A88935C" w14:textId="17607A6F" w:rsidR="000F09DF" w:rsidRPr="00AD63F4" w:rsidRDefault="000F09DF" w:rsidP="0084514D">
            <w:pPr>
              <w:pStyle w:val="ListParagraph"/>
              <w:numPr>
                <w:ilvl w:val="0"/>
                <w:numId w:val="34"/>
              </w:numPr>
              <w:rPr>
                <w:rFonts w:asciiTheme="majorHAnsi" w:hAnsiTheme="majorHAnsi"/>
                <w:sz w:val="20"/>
                <w:szCs w:val="20"/>
              </w:rPr>
            </w:pPr>
            <w:r w:rsidRPr="00AD63F4">
              <w:rPr>
                <w:rFonts w:asciiTheme="majorHAnsi" w:hAnsiTheme="majorHAnsi"/>
                <w:sz w:val="20"/>
                <w:szCs w:val="20"/>
              </w:rPr>
              <w:t>Eliciting the word</w:t>
            </w:r>
          </w:p>
          <w:p w14:paraId="7026B0FB" w14:textId="7F9B8D2F" w:rsidR="000F09DF" w:rsidRPr="00AD63F4" w:rsidRDefault="000F09DF" w:rsidP="0084514D">
            <w:pPr>
              <w:pStyle w:val="ListParagraph"/>
              <w:numPr>
                <w:ilvl w:val="0"/>
                <w:numId w:val="34"/>
              </w:numPr>
              <w:rPr>
                <w:rFonts w:asciiTheme="majorHAnsi" w:hAnsiTheme="majorHAnsi"/>
                <w:sz w:val="20"/>
                <w:szCs w:val="20"/>
              </w:rPr>
            </w:pPr>
            <w:r w:rsidRPr="00AD63F4">
              <w:rPr>
                <w:rFonts w:asciiTheme="majorHAnsi" w:hAnsiTheme="majorHAnsi"/>
                <w:sz w:val="20"/>
                <w:szCs w:val="20"/>
              </w:rPr>
              <w:t>Show pictures</w:t>
            </w:r>
          </w:p>
          <w:p w14:paraId="0F8AB879" w14:textId="665581A3" w:rsidR="000F09DF" w:rsidRPr="00AD63F4" w:rsidRDefault="000F09DF" w:rsidP="000F09DF">
            <w:pPr>
              <w:rPr>
                <w:rFonts w:asciiTheme="majorHAnsi" w:hAnsiTheme="majorHAnsi"/>
                <w:sz w:val="20"/>
                <w:szCs w:val="20"/>
              </w:rPr>
            </w:pPr>
          </w:p>
        </w:tc>
      </w:tr>
      <w:tr w:rsidR="00C828E5" w:rsidRPr="00AD63F4" w14:paraId="47DE71F5" w14:textId="77777777" w:rsidTr="00EE6AB2">
        <w:trPr>
          <w:trHeight w:val="733"/>
        </w:trPr>
        <w:tc>
          <w:tcPr>
            <w:tcW w:w="828" w:type="dxa"/>
            <w:vAlign w:val="center"/>
          </w:tcPr>
          <w:p w14:paraId="71A82ADA" w14:textId="2BBFB376" w:rsidR="00A73CB9" w:rsidRPr="00AD63F4" w:rsidRDefault="00C828E5" w:rsidP="00C828E5">
            <w:pPr>
              <w:tabs>
                <w:tab w:val="left" w:pos="810"/>
              </w:tabs>
              <w:jc w:val="center"/>
              <w:rPr>
                <w:rFonts w:asciiTheme="majorHAnsi" w:hAnsiTheme="majorHAnsi"/>
                <w:sz w:val="20"/>
                <w:szCs w:val="20"/>
              </w:rPr>
            </w:pPr>
            <w:r w:rsidRPr="00AD63F4">
              <w:rPr>
                <w:rFonts w:asciiTheme="majorHAnsi" w:hAnsiTheme="majorHAnsi"/>
                <w:sz w:val="20"/>
                <w:szCs w:val="20"/>
              </w:rPr>
              <w:t>5 min</w:t>
            </w:r>
          </w:p>
        </w:tc>
        <w:tc>
          <w:tcPr>
            <w:tcW w:w="1260" w:type="dxa"/>
            <w:vAlign w:val="center"/>
          </w:tcPr>
          <w:p w14:paraId="5B80DF29" w14:textId="163ABBF0" w:rsidR="00A73CB9" w:rsidRPr="00AD63F4" w:rsidRDefault="00EE6AB2" w:rsidP="00447BFA">
            <w:pPr>
              <w:jc w:val="center"/>
              <w:rPr>
                <w:rFonts w:asciiTheme="majorHAnsi" w:hAnsiTheme="majorHAnsi"/>
                <w:sz w:val="20"/>
                <w:szCs w:val="20"/>
              </w:rPr>
            </w:pPr>
            <w:r>
              <w:rPr>
                <w:rFonts w:asciiTheme="majorHAnsi" w:hAnsiTheme="majorHAnsi"/>
                <w:sz w:val="20"/>
                <w:szCs w:val="20"/>
              </w:rPr>
              <w:t>Whole class</w:t>
            </w:r>
          </w:p>
        </w:tc>
        <w:tc>
          <w:tcPr>
            <w:tcW w:w="2610" w:type="dxa"/>
            <w:vAlign w:val="center"/>
          </w:tcPr>
          <w:p w14:paraId="79FE0C5F" w14:textId="7CBBE6D1" w:rsidR="00A73CB9" w:rsidRPr="00AD63F4" w:rsidRDefault="008861A6" w:rsidP="00281206">
            <w:pPr>
              <w:pStyle w:val="ListParagraph"/>
              <w:numPr>
                <w:ilvl w:val="0"/>
                <w:numId w:val="34"/>
              </w:numPr>
              <w:rPr>
                <w:rFonts w:asciiTheme="majorHAnsi" w:hAnsiTheme="majorHAnsi"/>
                <w:sz w:val="20"/>
                <w:szCs w:val="20"/>
              </w:rPr>
            </w:pPr>
            <w:r w:rsidRPr="00AD63F4">
              <w:rPr>
                <w:rFonts w:asciiTheme="majorHAnsi" w:hAnsiTheme="majorHAnsi"/>
                <w:sz w:val="20"/>
                <w:szCs w:val="20"/>
              </w:rPr>
              <w:t xml:space="preserve">Students guess the </w:t>
            </w:r>
            <w:r w:rsidR="00281206">
              <w:rPr>
                <w:rFonts w:asciiTheme="majorHAnsi" w:hAnsiTheme="majorHAnsi"/>
                <w:sz w:val="20"/>
                <w:szCs w:val="20"/>
              </w:rPr>
              <w:t>picture and tell freely what is it.</w:t>
            </w:r>
            <w:r w:rsidRPr="00AD63F4">
              <w:rPr>
                <w:rFonts w:asciiTheme="majorHAnsi" w:hAnsiTheme="majorHAnsi"/>
                <w:sz w:val="20"/>
                <w:szCs w:val="20"/>
              </w:rPr>
              <w:t xml:space="preserve"> </w:t>
            </w:r>
          </w:p>
        </w:tc>
        <w:tc>
          <w:tcPr>
            <w:tcW w:w="3938" w:type="dxa"/>
            <w:vAlign w:val="center"/>
          </w:tcPr>
          <w:p w14:paraId="08E1726D" w14:textId="5F1BBCE6" w:rsidR="000F09DF" w:rsidRPr="00AD63F4" w:rsidRDefault="008861A6" w:rsidP="008861A6">
            <w:pPr>
              <w:pStyle w:val="ListParagraph"/>
              <w:numPr>
                <w:ilvl w:val="0"/>
                <w:numId w:val="34"/>
              </w:numPr>
              <w:rPr>
                <w:rFonts w:asciiTheme="majorHAnsi" w:hAnsiTheme="majorHAnsi"/>
                <w:sz w:val="20"/>
                <w:szCs w:val="20"/>
              </w:rPr>
            </w:pPr>
            <w:r w:rsidRPr="00AD63F4">
              <w:rPr>
                <w:rFonts w:asciiTheme="majorHAnsi" w:eastAsia="바탕" w:hAnsiTheme="majorHAnsi" w:cs="바탕"/>
                <w:sz w:val="20"/>
                <w:szCs w:val="20"/>
              </w:rPr>
              <w:t xml:space="preserve">Guide question </w:t>
            </w:r>
            <w:r w:rsidR="00EE6AB2">
              <w:rPr>
                <w:rFonts w:asciiTheme="majorHAnsi" w:eastAsia="바탕" w:hAnsiTheme="majorHAnsi" w:cs="바탕"/>
                <w:sz w:val="20"/>
                <w:szCs w:val="20"/>
              </w:rPr>
              <w:t>(Mercy killing)</w:t>
            </w:r>
          </w:p>
          <w:p w14:paraId="222D889B" w14:textId="04EADE83" w:rsidR="008861A6" w:rsidRPr="00AD63F4" w:rsidRDefault="008861A6" w:rsidP="00281206">
            <w:pPr>
              <w:pStyle w:val="ListParagraph"/>
              <w:rPr>
                <w:rFonts w:asciiTheme="majorHAnsi" w:hAnsiTheme="majorHAnsi"/>
                <w:sz w:val="20"/>
                <w:szCs w:val="20"/>
              </w:rPr>
            </w:pPr>
          </w:p>
        </w:tc>
      </w:tr>
      <w:tr w:rsidR="00B35814" w:rsidRPr="00AD63F4" w14:paraId="694ABCC4" w14:textId="77777777" w:rsidTr="000F09DF">
        <w:trPr>
          <w:trHeight w:val="492"/>
        </w:trPr>
        <w:tc>
          <w:tcPr>
            <w:tcW w:w="8636" w:type="dxa"/>
            <w:gridSpan w:val="4"/>
            <w:vAlign w:val="center"/>
          </w:tcPr>
          <w:p w14:paraId="3BC6A111" w14:textId="4BEF6476" w:rsidR="00B35814" w:rsidRPr="00AD63F4" w:rsidRDefault="00B35814" w:rsidP="00447BFA">
            <w:pPr>
              <w:rPr>
                <w:rFonts w:asciiTheme="majorHAnsi" w:hAnsiTheme="majorHAnsi"/>
                <w:sz w:val="20"/>
                <w:szCs w:val="20"/>
              </w:rPr>
            </w:pPr>
            <w:r w:rsidRPr="00AD63F4">
              <w:rPr>
                <w:rFonts w:asciiTheme="majorHAnsi" w:hAnsiTheme="majorHAnsi"/>
                <w:sz w:val="20"/>
                <w:szCs w:val="20"/>
              </w:rPr>
              <w:t>Note:</w:t>
            </w:r>
          </w:p>
          <w:p w14:paraId="18022E46" w14:textId="77777777" w:rsidR="00B35814" w:rsidRPr="00AD63F4" w:rsidRDefault="000F09DF" w:rsidP="000F09DF">
            <w:pPr>
              <w:pStyle w:val="ListParagraph"/>
              <w:numPr>
                <w:ilvl w:val="0"/>
                <w:numId w:val="29"/>
              </w:numPr>
              <w:rPr>
                <w:rFonts w:asciiTheme="majorHAnsi" w:hAnsiTheme="majorHAnsi"/>
                <w:sz w:val="20"/>
                <w:szCs w:val="20"/>
              </w:rPr>
            </w:pPr>
            <w:r w:rsidRPr="00AD63F4">
              <w:rPr>
                <w:rFonts w:asciiTheme="majorHAnsi" w:hAnsiTheme="majorHAnsi"/>
                <w:sz w:val="20"/>
                <w:szCs w:val="20"/>
              </w:rPr>
              <w:t>Show picture first to guess what the pictures are.</w:t>
            </w:r>
          </w:p>
          <w:p w14:paraId="4E1DD394" w14:textId="4FFE6F8E" w:rsidR="000F09DF" w:rsidRPr="00AD63F4" w:rsidRDefault="000F09DF" w:rsidP="000F09DF">
            <w:pPr>
              <w:pStyle w:val="ListParagraph"/>
              <w:numPr>
                <w:ilvl w:val="0"/>
                <w:numId w:val="29"/>
              </w:numPr>
              <w:rPr>
                <w:rFonts w:asciiTheme="majorHAnsi" w:hAnsiTheme="majorHAnsi"/>
                <w:sz w:val="20"/>
                <w:szCs w:val="20"/>
              </w:rPr>
            </w:pPr>
            <w:r w:rsidRPr="00AD63F4">
              <w:rPr>
                <w:rFonts w:asciiTheme="majorHAnsi" w:hAnsiTheme="majorHAnsi"/>
                <w:sz w:val="20"/>
                <w:szCs w:val="20"/>
              </w:rPr>
              <w:t xml:space="preserve">2 groups are divided for argument </w:t>
            </w:r>
          </w:p>
        </w:tc>
      </w:tr>
    </w:tbl>
    <w:p w14:paraId="73388989" w14:textId="77777777" w:rsidR="00A73CB9" w:rsidRPr="00AD63F4" w:rsidRDefault="00A73CB9" w:rsidP="00A73CB9">
      <w:pPr>
        <w:rPr>
          <w:rFonts w:asciiTheme="majorHAnsi" w:hAnsiTheme="majorHAnsi"/>
          <w:b/>
          <w:sz w:val="20"/>
          <w:szCs w:val="20"/>
        </w:rPr>
      </w:pPr>
    </w:p>
    <w:tbl>
      <w:tblPr>
        <w:tblStyle w:val="TableGrid"/>
        <w:tblW w:w="8640" w:type="dxa"/>
        <w:tblInd w:w="108" w:type="dxa"/>
        <w:tblLook w:val="04A0" w:firstRow="1" w:lastRow="0" w:firstColumn="1" w:lastColumn="0" w:noHBand="0" w:noVBand="1"/>
      </w:tblPr>
      <w:tblGrid>
        <w:gridCol w:w="4320"/>
        <w:gridCol w:w="4320"/>
      </w:tblGrid>
      <w:tr w:rsidR="005E5973" w:rsidRPr="00AD63F4" w14:paraId="5A23F319" w14:textId="77777777" w:rsidTr="00447BFA">
        <w:tc>
          <w:tcPr>
            <w:tcW w:w="8640" w:type="dxa"/>
            <w:gridSpan w:val="2"/>
          </w:tcPr>
          <w:p w14:paraId="5B0140E8" w14:textId="20A2BED1" w:rsidR="005E5973" w:rsidRPr="00AD63F4" w:rsidRDefault="005E5973" w:rsidP="000F09DF">
            <w:pPr>
              <w:rPr>
                <w:rFonts w:asciiTheme="majorHAnsi" w:hAnsiTheme="majorHAnsi"/>
                <w:b/>
                <w:sz w:val="20"/>
                <w:szCs w:val="20"/>
              </w:rPr>
            </w:pPr>
            <w:r w:rsidRPr="00AD63F4">
              <w:rPr>
                <w:rFonts w:asciiTheme="majorHAnsi" w:hAnsiTheme="majorHAnsi"/>
                <w:b/>
                <w:sz w:val="20"/>
                <w:szCs w:val="20"/>
              </w:rPr>
              <w:t xml:space="preserve">Task preparation: </w:t>
            </w:r>
            <w:r w:rsidR="00FF0CDE" w:rsidRPr="00AD63F4">
              <w:rPr>
                <w:rFonts w:asciiTheme="majorHAnsi" w:hAnsiTheme="majorHAnsi"/>
                <w:b/>
                <w:sz w:val="20"/>
                <w:szCs w:val="20"/>
              </w:rPr>
              <w:t>discussion</w:t>
            </w:r>
          </w:p>
        </w:tc>
      </w:tr>
      <w:tr w:rsidR="005E5973" w:rsidRPr="00AD63F4" w14:paraId="416D82FB" w14:textId="77777777" w:rsidTr="00447BFA">
        <w:tc>
          <w:tcPr>
            <w:tcW w:w="4320" w:type="dxa"/>
            <w:vAlign w:val="center"/>
          </w:tcPr>
          <w:p w14:paraId="3031F8B9" w14:textId="77777777" w:rsidR="005E5973" w:rsidRPr="00AD63F4" w:rsidRDefault="005E5973" w:rsidP="005E5973">
            <w:pPr>
              <w:jc w:val="center"/>
              <w:rPr>
                <w:rFonts w:asciiTheme="majorHAnsi" w:hAnsiTheme="majorHAnsi"/>
                <w:b/>
                <w:sz w:val="20"/>
                <w:szCs w:val="20"/>
              </w:rPr>
            </w:pPr>
            <w:r w:rsidRPr="00AD63F4">
              <w:rPr>
                <w:rFonts w:asciiTheme="majorHAnsi" w:hAnsiTheme="majorHAnsi"/>
                <w:b/>
                <w:sz w:val="20"/>
                <w:szCs w:val="20"/>
              </w:rPr>
              <w:t>Aims</w:t>
            </w:r>
          </w:p>
        </w:tc>
        <w:tc>
          <w:tcPr>
            <w:tcW w:w="4320" w:type="dxa"/>
            <w:vAlign w:val="center"/>
          </w:tcPr>
          <w:p w14:paraId="081FA79A" w14:textId="77777777" w:rsidR="005E5973" w:rsidRPr="00AD63F4" w:rsidRDefault="005E5973" w:rsidP="005E5973">
            <w:pPr>
              <w:jc w:val="center"/>
              <w:rPr>
                <w:rFonts w:asciiTheme="majorHAnsi" w:hAnsiTheme="majorHAnsi"/>
                <w:b/>
                <w:sz w:val="20"/>
                <w:szCs w:val="20"/>
              </w:rPr>
            </w:pPr>
            <w:r w:rsidRPr="00AD63F4">
              <w:rPr>
                <w:rFonts w:asciiTheme="majorHAnsi" w:hAnsiTheme="majorHAnsi"/>
                <w:b/>
                <w:sz w:val="20"/>
                <w:szCs w:val="20"/>
              </w:rPr>
              <w:t>Materials</w:t>
            </w:r>
          </w:p>
        </w:tc>
      </w:tr>
      <w:tr w:rsidR="005E5973" w:rsidRPr="00AD63F4" w14:paraId="7012196A" w14:textId="77777777" w:rsidTr="00A7493A">
        <w:tc>
          <w:tcPr>
            <w:tcW w:w="4320" w:type="dxa"/>
            <w:vAlign w:val="center"/>
          </w:tcPr>
          <w:p w14:paraId="6F0A6DE7" w14:textId="1F414809" w:rsidR="00FF0CDE" w:rsidRPr="00AD63F4" w:rsidRDefault="000F09DF" w:rsidP="000F09DF">
            <w:pPr>
              <w:pStyle w:val="ListParagraph"/>
              <w:numPr>
                <w:ilvl w:val="0"/>
                <w:numId w:val="2"/>
              </w:numPr>
              <w:rPr>
                <w:rFonts w:asciiTheme="majorHAnsi" w:hAnsiTheme="majorHAnsi"/>
                <w:sz w:val="20"/>
                <w:szCs w:val="20"/>
              </w:rPr>
            </w:pPr>
            <w:r w:rsidRPr="00AD63F4">
              <w:rPr>
                <w:rFonts w:asciiTheme="majorHAnsi" w:hAnsiTheme="majorHAnsi"/>
                <w:sz w:val="20"/>
                <w:szCs w:val="20"/>
              </w:rPr>
              <w:t>Develop their speaking skill</w:t>
            </w:r>
          </w:p>
          <w:p w14:paraId="2F9A8982" w14:textId="27ECB351" w:rsidR="000F09DF" w:rsidRPr="00AD63F4" w:rsidRDefault="000F09DF" w:rsidP="000F09DF">
            <w:pPr>
              <w:pStyle w:val="ListParagraph"/>
              <w:numPr>
                <w:ilvl w:val="0"/>
                <w:numId w:val="2"/>
              </w:numPr>
              <w:rPr>
                <w:rFonts w:asciiTheme="majorHAnsi" w:hAnsiTheme="majorHAnsi"/>
                <w:sz w:val="20"/>
                <w:szCs w:val="20"/>
              </w:rPr>
            </w:pPr>
            <w:r w:rsidRPr="00AD63F4">
              <w:rPr>
                <w:rFonts w:asciiTheme="majorHAnsi" w:hAnsiTheme="majorHAnsi"/>
                <w:sz w:val="20"/>
                <w:szCs w:val="20"/>
              </w:rPr>
              <w:t>Build their opinion logically</w:t>
            </w:r>
          </w:p>
        </w:tc>
        <w:tc>
          <w:tcPr>
            <w:tcW w:w="4320" w:type="dxa"/>
            <w:vAlign w:val="center"/>
          </w:tcPr>
          <w:p w14:paraId="5A22A7C7" w14:textId="77777777" w:rsidR="00A7493A" w:rsidRPr="00AD63F4" w:rsidRDefault="00A7493A" w:rsidP="00A7493A">
            <w:pPr>
              <w:pStyle w:val="ListParagraph"/>
              <w:rPr>
                <w:rFonts w:asciiTheme="majorHAnsi" w:hAnsiTheme="majorHAnsi"/>
                <w:sz w:val="20"/>
                <w:szCs w:val="20"/>
              </w:rPr>
            </w:pPr>
          </w:p>
          <w:p w14:paraId="3C0C8009" w14:textId="10D96D20" w:rsidR="00A7493A" w:rsidRPr="00AD63F4" w:rsidRDefault="00A7493A" w:rsidP="00A7493A">
            <w:pPr>
              <w:pStyle w:val="ListParagraph"/>
              <w:numPr>
                <w:ilvl w:val="0"/>
                <w:numId w:val="2"/>
              </w:numPr>
              <w:rPr>
                <w:rFonts w:asciiTheme="majorHAnsi" w:hAnsiTheme="majorHAnsi"/>
                <w:sz w:val="20"/>
                <w:szCs w:val="20"/>
              </w:rPr>
            </w:pPr>
            <w:r w:rsidRPr="00AD63F4">
              <w:rPr>
                <w:rFonts w:asciiTheme="majorHAnsi" w:hAnsiTheme="majorHAnsi"/>
                <w:sz w:val="20"/>
                <w:szCs w:val="20"/>
              </w:rPr>
              <w:t>Blank paper for each group</w:t>
            </w:r>
          </w:p>
          <w:p w14:paraId="468E7B8A" w14:textId="38883879" w:rsidR="00A7493A" w:rsidRPr="00AD63F4" w:rsidRDefault="00A7493A" w:rsidP="00A7493A">
            <w:pPr>
              <w:pStyle w:val="ListParagraph"/>
              <w:numPr>
                <w:ilvl w:val="0"/>
                <w:numId w:val="2"/>
              </w:numPr>
              <w:rPr>
                <w:rFonts w:asciiTheme="majorHAnsi" w:hAnsiTheme="majorHAnsi"/>
                <w:sz w:val="20"/>
                <w:szCs w:val="20"/>
              </w:rPr>
            </w:pPr>
            <w:r w:rsidRPr="00AD63F4">
              <w:rPr>
                <w:rFonts w:asciiTheme="majorHAnsi" w:hAnsiTheme="majorHAnsi"/>
                <w:sz w:val="20"/>
                <w:szCs w:val="20"/>
              </w:rPr>
              <w:t>White board, markers</w:t>
            </w:r>
          </w:p>
          <w:p w14:paraId="569A1485" w14:textId="4E20B76C" w:rsidR="00A7493A" w:rsidRPr="00AD63F4" w:rsidRDefault="00A7493A" w:rsidP="00A7493A">
            <w:pPr>
              <w:rPr>
                <w:rFonts w:asciiTheme="majorHAnsi" w:hAnsiTheme="majorHAnsi"/>
                <w:sz w:val="20"/>
                <w:szCs w:val="20"/>
              </w:rPr>
            </w:pPr>
          </w:p>
        </w:tc>
      </w:tr>
    </w:tbl>
    <w:p w14:paraId="0165F551" w14:textId="49FC32C0" w:rsidR="00A73CB9" w:rsidRPr="00AD63F4" w:rsidRDefault="00A73CB9">
      <w:pPr>
        <w:rPr>
          <w:rFonts w:asciiTheme="majorHAnsi" w:hAnsiTheme="majorHAnsi"/>
          <w:b/>
          <w:sz w:val="20"/>
          <w:szCs w:val="20"/>
        </w:rPr>
      </w:pPr>
    </w:p>
    <w:tbl>
      <w:tblPr>
        <w:tblStyle w:val="TableGrid"/>
        <w:tblW w:w="8640" w:type="dxa"/>
        <w:tblInd w:w="108" w:type="dxa"/>
        <w:tblLook w:val="04A0" w:firstRow="1" w:lastRow="0" w:firstColumn="1" w:lastColumn="0" w:noHBand="0" w:noVBand="1"/>
      </w:tblPr>
      <w:tblGrid>
        <w:gridCol w:w="810"/>
        <w:gridCol w:w="1710"/>
        <w:gridCol w:w="2700"/>
        <w:gridCol w:w="3420"/>
      </w:tblGrid>
      <w:tr w:rsidR="005E5973" w:rsidRPr="00AD63F4" w14:paraId="004DB423" w14:textId="77777777" w:rsidTr="00C34DF5">
        <w:tc>
          <w:tcPr>
            <w:tcW w:w="810" w:type="dxa"/>
            <w:vAlign w:val="center"/>
          </w:tcPr>
          <w:p w14:paraId="3F80D701" w14:textId="77777777" w:rsidR="005E5973" w:rsidRPr="00AD63F4" w:rsidRDefault="005E5973" w:rsidP="005E5973">
            <w:pPr>
              <w:jc w:val="center"/>
              <w:rPr>
                <w:rFonts w:asciiTheme="majorHAnsi" w:hAnsiTheme="majorHAnsi"/>
                <w:b/>
                <w:sz w:val="20"/>
                <w:szCs w:val="20"/>
              </w:rPr>
            </w:pPr>
            <w:r w:rsidRPr="00AD63F4">
              <w:rPr>
                <w:rFonts w:asciiTheme="majorHAnsi" w:hAnsiTheme="majorHAnsi"/>
                <w:b/>
                <w:sz w:val="20"/>
                <w:szCs w:val="20"/>
              </w:rPr>
              <w:t>Time</w:t>
            </w:r>
          </w:p>
        </w:tc>
        <w:tc>
          <w:tcPr>
            <w:tcW w:w="1710" w:type="dxa"/>
            <w:vAlign w:val="center"/>
          </w:tcPr>
          <w:p w14:paraId="4CC50C24" w14:textId="77777777" w:rsidR="005E5973" w:rsidRPr="00AD63F4" w:rsidRDefault="005E5973" w:rsidP="005E5973">
            <w:pPr>
              <w:jc w:val="center"/>
              <w:rPr>
                <w:rFonts w:asciiTheme="majorHAnsi" w:hAnsiTheme="majorHAnsi"/>
                <w:b/>
                <w:sz w:val="20"/>
                <w:szCs w:val="20"/>
              </w:rPr>
            </w:pPr>
            <w:r w:rsidRPr="00AD63F4">
              <w:rPr>
                <w:rFonts w:asciiTheme="majorHAnsi" w:hAnsiTheme="majorHAnsi"/>
                <w:b/>
                <w:sz w:val="20"/>
                <w:szCs w:val="20"/>
              </w:rPr>
              <w:t>Setup</w:t>
            </w:r>
          </w:p>
        </w:tc>
        <w:tc>
          <w:tcPr>
            <w:tcW w:w="2700" w:type="dxa"/>
            <w:vAlign w:val="center"/>
          </w:tcPr>
          <w:p w14:paraId="3E6FB105" w14:textId="77777777" w:rsidR="005E5973" w:rsidRPr="00AD63F4" w:rsidRDefault="005E5973" w:rsidP="005E5973">
            <w:pPr>
              <w:jc w:val="center"/>
              <w:rPr>
                <w:rFonts w:asciiTheme="majorHAnsi" w:hAnsiTheme="majorHAnsi"/>
                <w:b/>
                <w:sz w:val="20"/>
                <w:szCs w:val="20"/>
              </w:rPr>
            </w:pPr>
            <w:r w:rsidRPr="00AD63F4">
              <w:rPr>
                <w:rFonts w:asciiTheme="majorHAnsi" w:hAnsiTheme="majorHAnsi"/>
                <w:b/>
                <w:sz w:val="20"/>
                <w:szCs w:val="20"/>
              </w:rPr>
              <w:t>Students</w:t>
            </w:r>
          </w:p>
        </w:tc>
        <w:tc>
          <w:tcPr>
            <w:tcW w:w="3420" w:type="dxa"/>
            <w:vAlign w:val="center"/>
          </w:tcPr>
          <w:p w14:paraId="5DE6F4E4" w14:textId="77777777" w:rsidR="005E5973" w:rsidRPr="00AD63F4" w:rsidRDefault="005E5973" w:rsidP="005E5973">
            <w:pPr>
              <w:jc w:val="center"/>
              <w:rPr>
                <w:rFonts w:asciiTheme="majorHAnsi" w:hAnsiTheme="majorHAnsi"/>
                <w:b/>
                <w:sz w:val="20"/>
                <w:szCs w:val="20"/>
              </w:rPr>
            </w:pPr>
            <w:r w:rsidRPr="00AD63F4">
              <w:rPr>
                <w:rFonts w:asciiTheme="majorHAnsi" w:hAnsiTheme="majorHAnsi"/>
                <w:b/>
                <w:sz w:val="20"/>
                <w:szCs w:val="20"/>
              </w:rPr>
              <w:t>Teacher</w:t>
            </w:r>
          </w:p>
        </w:tc>
      </w:tr>
      <w:tr w:rsidR="005E5973" w:rsidRPr="00AD63F4" w14:paraId="3648F6E1" w14:textId="77777777" w:rsidTr="00A7493A">
        <w:tc>
          <w:tcPr>
            <w:tcW w:w="810" w:type="dxa"/>
            <w:vAlign w:val="center"/>
          </w:tcPr>
          <w:p w14:paraId="40044602" w14:textId="7E8B5422" w:rsidR="005E5973" w:rsidRPr="00AD63F4" w:rsidRDefault="00A7493A" w:rsidP="00FF0CDE">
            <w:pPr>
              <w:jc w:val="center"/>
              <w:rPr>
                <w:rFonts w:asciiTheme="majorHAnsi" w:hAnsiTheme="majorHAnsi"/>
                <w:sz w:val="20"/>
                <w:szCs w:val="20"/>
              </w:rPr>
            </w:pPr>
            <w:r w:rsidRPr="00AD63F4">
              <w:rPr>
                <w:rFonts w:asciiTheme="majorHAnsi" w:hAnsiTheme="majorHAnsi"/>
                <w:sz w:val="20"/>
                <w:szCs w:val="20"/>
              </w:rPr>
              <w:t>5 min</w:t>
            </w:r>
          </w:p>
        </w:tc>
        <w:tc>
          <w:tcPr>
            <w:tcW w:w="1710" w:type="dxa"/>
            <w:vAlign w:val="center"/>
          </w:tcPr>
          <w:p w14:paraId="7EFE8368" w14:textId="328DCC7E" w:rsidR="005E5973" w:rsidRPr="00AD63F4" w:rsidRDefault="00281206" w:rsidP="00FF0CDE">
            <w:pPr>
              <w:jc w:val="center"/>
              <w:rPr>
                <w:rFonts w:asciiTheme="majorHAnsi" w:hAnsiTheme="majorHAnsi"/>
                <w:sz w:val="20"/>
                <w:szCs w:val="20"/>
              </w:rPr>
            </w:pPr>
            <w:r>
              <w:rPr>
                <w:rFonts w:asciiTheme="majorHAnsi" w:hAnsiTheme="majorHAnsi"/>
                <w:sz w:val="20"/>
                <w:szCs w:val="20"/>
              </w:rPr>
              <w:t>Whole class</w:t>
            </w:r>
          </w:p>
        </w:tc>
        <w:tc>
          <w:tcPr>
            <w:tcW w:w="2700" w:type="dxa"/>
            <w:vAlign w:val="center"/>
          </w:tcPr>
          <w:p w14:paraId="3187ECA6" w14:textId="77777777" w:rsidR="00A7493A" w:rsidRPr="00AD63F4" w:rsidRDefault="00A7493A" w:rsidP="00A7493A">
            <w:pPr>
              <w:rPr>
                <w:rFonts w:asciiTheme="majorHAnsi" w:hAnsiTheme="majorHAnsi"/>
                <w:sz w:val="20"/>
                <w:szCs w:val="20"/>
              </w:rPr>
            </w:pPr>
          </w:p>
          <w:p w14:paraId="4F92E8BF" w14:textId="3BDAED94" w:rsidR="00281206" w:rsidRDefault="00281206" w:rsidP="0084514D">
            <w:pPr>
              <w:pStyle w:val="ListParagraph"/>
              <w:numPr>
                <w:ilvl w:val="0"/>
                <w:numId w:val="33"/>
              </w:numPr>
              <w:rPr>
                <w:rFonts w:asciiTheme="majorHAnsi" w:hAnsiTheme="majorHAnsi"/>
                <w:sz w:val="20"/>
                <w:szCs w:val="20"/>
              </w:rPr>
            </w:pPr>
            <w:r>
              <w:rPr>
                <w:rFonts w:asciiTheme="majorHAnsi" w:hAnsiTheme="majorHAnsi"/>
                <w:sz w:val="20"/>
                <w:szCs w:val="20"/>
              </w:rPr>
              <w:t xml:space="preserve">Students define ‘Euthanasia’ </w:t>
            </w:r>
          </w:p>
          <w:p w14:paraId="0D494220" w14:textId="5CA111EA" w:rsidR="005E5973" w:rsidRPr="00AD63F4" w:rsidRDefault="00A7493A" w:rsidP="0084514D">
            <w:pPr>
              <w:pStyle w:val="ListParagraph"/>
              <w:numPr>
                <w:ilvl w:val="0"/>
                <w:numId w:val="33"/>
              </w:numPr>
              <w:rPr>
                <w:rFonts w:asciiTheme="majorHAnsi" w:hAnsiTheme="majorHAnsi"/>
                <w:sz w:val="20"/>
                <w:szCs w:val="20"/>
              </w:rPr>
            </w:pPr>
            <w:r w:rsidRPr="00AD63F4">
              <w:rPr>
                <w:rFonts w:asciiTheme="majorHAnsi" w:hAnsiTheme="majorHAnsi"/>
                <w:sz w:val="20"/>
                <w:szCs w:val="20"/>
              </w:rPr>
              <w:t xml:space="preserve">Students discussion </w:t>
            </w:r>
            <w:r w:rsidR="008861A6" w:rsidRPr="00AD63F4">
              <w:rPr>
                <w:rFonts w:asciiTheme="majorHAnsi" w:hAnsiTheme="majorHAnsi"/>
                <w:sz w:val="20"/>
                <w:szCs w:val="20"/>
              </w:rPr>
              <w:t>about ‘Euthanasia’</w:t>
            </w:r>
          </w:p>
          <w:p w14:paraId="05041C5A" w14:textId="6F438B70" w:rsidR="00A7493A" w:rsidRPr="00AD63F4" w:rsidRDefault="00A7493A" w:rsidP="00A7493A">
            <w:pPr>
              <w:ind w:left="360"/>
              <w:rPr>
                <w:rFonts w:asciiTheme="majorHAnsi" w:hAnsiTheme="majorHAnsi"/>
                <w:sz w:val="20"/>
                <w:szCs w:val="20"/>
              </w:rPr>
            </w:pPr>
          </w:p>
        </w:tc>
        <w:tc>
          <w:tcPr>
            <w:tcW w:w="3420" w:type="dxa"/>
            <w:vAlign w:val="center"/>
          </w:tcPr>
          <w:p w14:paraId="09C06E02" w14:textId="31045C6C" w:rsidR="009A06CB" w:rsidRPr="00AD63F4" w:rsidRDefault="008861A6" w:rsidP="0084514D">
            <w:pPr>
              <w:pStyle w:val="ListParagraph"/>
              <w:numPr>
                <w:ilvl w:val="0"/>
                <w:numId w:val="32"/>
              </w:numPr>
              <w:rPr>
                <w:rFonts w:asciiTheme="majorHAnsi" w:hAnsiTheme="majorHAnsi"/>
                <w:sz w:val="20"/>
                <w:szCs w:val="20"/>
              </w:rPr>
            </w:pPr>
            <w:r w:rsidRPr="00AD63F4">
              <w:rPr>
                <w:rFonts w:asciiTheme="majorHAnsi" w:hAnsiTheme="majorHAnsi"/>
                <w:sz w:val="20"/>
                <w:szCs w:val="20"/>
              </w:rPr>
              <w:t xml:space="preserve">Lead to student to whiteboard to make mind map </w:t>
            </w:r>
          </w:p>
        </w:tc>
      </w:tr>
      <w:tr w:rsidR="005E5973" w:rsidRPr="00AD63F4" w14:paraId="4AA66D4E" w14:textId="77777777" w:rsidTr="00A7493A">
        <w:tc>
          <w:tcPr>
            <w:tcW w:w="810" w:type="dxa"/>
            <w:vAlign w:val="center"/>
          </w:tcPr>
          <w:p w14:paraId="2833D966" w14:textId="4E7A719B" w:rsidR="005E5973" w:rsidRPr="00AD63F4" w:rsidRDefault="00A7493A" w:rsidP="00FF0CDE">
            <w:pPr>
              <w:jc w:val="center"/>
              <w:rPr>
                <w:rFonts w:asciiTheme="majorHAnsi" w:hAnsiTheme="majorHAnsi"/>
                <w:sz w:val="20"/>
                <w:szCs w:val="20"/>
              </w:rPr>
            </w:pPr>
            <w:r w:rsidRPr="00AD63F4">
              <w:rPr>
                <w:rFonts w:asciiTheme="majorHAnsi" w:hAnsiTheme="majorHAnsi"/>
                <w:sz w:val="20"/>
                <w:szCs w:val="20"/>
              </w:rPr>
              <w:t>15min</w:t>
            </w:r>
          </w:p>
        </w:tc>
        <w:tc>
          <w:tcPr>
            <w:tcW w:w="1710" w:type="dxa"/>
            <w:vAlign w:val="center"/>
          </w:tcPr>
          <w:p w14:paraId="6827F8B7" w14:textId="4FD5CD55" w:rsidR="005E5973" w:rsidRPr="00AD63F4" w:rsidRDefault="00A7493A" w:rsidP="00FF0CDE">
            <w:pPr>
              <w:jc w:val="center"/>
              <w:rPr>
                <w:rFonts w:asciiTheme="majorHAnsi" w:hAnsiTheme="majorHAnsi"/>
                <w:sz w:val="20"/>
                <w:szCs w:val="20"/>
              </w:rPr>
            </w:pPr>
            <w:r w:rsidRPr="00AD63F4">
              <w:rPr>
                <w:rFonts w:asciiTheme="majorHAnsi" w:hAnsiTheme="majorHAnsi"/>
                <w:sz w:val="20"/>
                <w:szCs w:val="20"/>
              </w:rPr>
              <w:t>2 Groups</w:t>
            </w:r>
          </w:p>
        </w:tc>
        <w:tc>
          <w:tcPr>
            <w:tcW w:w="2700" w:type="dxa"/>
            <w:vAlign w:val="center"/>
          </w:tcPr>
          <w:p w14:paraId="37F056C7" w14:textId="4C0CA812" w:rsidR="00003B36" w:rsidRDefault="00003B36" w:rsidP="0084514D">
            <w:pPr>
              <w:pStyle w:val="ListParagraph"/>
              <w:numPr>
                <w:ilvl w:val="0"/>
                <w:numId w:val="32"/>
              </w:numPr>
              <w:rPr>
                <w:rFonts w:asciiTheme="majorHAnsi" w:hAnsiTheme="majorHAnsi"/>
                <w:sz w:val="20"/>
                <w:szCs w:val="20"/>
              </w:rPr>
            </w:pPr>
            <w:r>
              <w:rPr>
                <w:rFonts w:asciiTheme="majorHAnsi" w:hAnsiTheme="majorHAnsi"/>
                <w:sz w:val="20"/>
                <w:szCs w:val="20"/>
              </w:rPr>
              <w:t xml:space="preserve">Students discussion about the topic </w:t>
            </w:r>
          </w:p>
          <w:p w14:paraId="607D7C70" w14:textId="1D4EA105" w:rsidR="005E5973" w:rsidRPr="00AD63F4" w:rsidRDefault="00A7493A" w:rsidP="0084514D">
            <w:pPr>
              <w:pStyle w:val="ListParagraph"/>
              <w:numPr>
                <w:ilvl w:val="0"/>
                <w:numId w:val="32"/>
              </w:numPr>
              <w:rPr>
                <w:rFonts w:asciiTheme="majorHAnsi" w:hAnsiTheme="majorHAnsi"/>
                <w:sz w:val="20"/>
                <w:szCs w:val="20"/>
              </w:rPr>
            </w:pPr>
            <w:r w:rsidRPr="00AD63F4">
              <w:rPr>
                <w:rFonts w:asciiTheme="majorHAnsi" w:hAnsiTheme="majorHAnsi"/>
                <w:sz w:val="20"/>
                <w:szCs w:val="20"/>
              </w:rPr>
              <w:t xml:space="preserve">Students are writing down reasons of their opinion.  </w:t>
            </w:r>
          </w:p>
        </w:tc>
        <w:tc>
          <w:tcPr>
            <w:tcW w:w="3420" w:type="dxa"/>
            <w:vAlign w:val="center"/>
          </w:tcPr>
          <w:p w14:paraId="441D07C1" w14:textId="08D0A716" w:rsidR="00281206" w:rsidRDefault="00281206" w:rsidP="00A7493A">
            <w:pPr>
              <w:pStyle w:val="ListParagraph"/>
              <w:numPr>
                <w:ilvl w:val="0"/>
                <w:numId w:val="32"/>
              </w:numPr>
              <w:rPr>
                <w:rFonts w:asciiTheme="majorHAnsi" w:hAnsiTheme="majorHAnsi"/>
                <w:sz w:val="20"/>
                <w:szCs w:val="20"/>
              </w:rPr>
            </w:pPr>
            <w:r>
              <w:rPr>
                <w:rFonts w:asciiTheme="majorHAnsi" w:hAnsiTheme="majorHAnsi"/>
                <w:sz w:val="20"/>
                <w:szCs w:val="20"/>
              </w:rPr>
              <w:t>Divide by 2 groups</w:t>
            </w:r>
          </w:p>
          <w:p w14:paraId="0D00076E" w14:textId="77777777" w:rsidR="0084514D" w:rsidRDefault="00A7493A" w:rsidP="00A7493A">
            <w:pPr>
              <w:pStyle w:val="ListParagraph"/>
              <w:numPr>
                <w:ilvl w:val="0"/>
                <w:numId w:val="32"/>
              </w:numPr>
              <w:rPr>
                <w:rFonts w:asciiTheme="majorHAnsi" w:hAnsiTheme="majorHAnsi"/>
                <w:sz w:val="20"/>
                <w:szCs w:val="20"/>
              </w:rPr>
            </w:pPr>
            <w:r w:rsidRPr="00AD63F4">
              <w:rPr>
                <w:rFonts w:asciiTheme="majorHAnsi" w:hAnsiTheme="majorHAnsi"/>
                <w:sz w:val="20"/>
                <w:szCs w:val="20"/>
              </w:rPr>
              <w:t xml:space="preserve">Giving instruction </w:t>
            </w:r>
          </w:p>
          <w:p w14:paraId="58D925C6" w14:textId="1D8B030F" w:rsidR="00281206" w:rsidRPr="00AD63F4" w:rsidRDefault="00281206" w:rsidP="00A7493A">
            <w:pPr>
              <w:pStyle w:val="ListParagraph"/>
              <w:numPr>
                <w:ilvl w:val="0"/>
                <w:numId w:val="32"/>
              </w:numPr>
              <w:rPr>
                <w:rFonts w:asciiTheme="majorHAnsi" w:hAnsiTheme="majorHAnsi"/>
                <w:sz w:val="20"/>
                <w:szCs w:val="20"/>
              </w:rPr>
            </w:pPr>
            <w:r>
              <w:rPr>
                <w:rFonts w:asciiTheme="majorHAnsi" w:hAnsiTheme="majorHAnsi"/>
                <w:sz w:val="20"/>
                <w:szCs w:val="20"/>
              </w:rPr>
              <w:t>ICQ</w:t>
            </w:r>
          </w:p>
          <w:p w14:paraId="491BCD79" w14:textId="5529B830" w:rsidR="00A7493A" w:rsidRPr="00AD63F4" w:rsidRDefault="00A7493A" w:rsidP="00A7493A">
            <w:pPr>
              <w:pStyle w:val="ListParagraph"/>
              <w:numPr>
                <w:ilvl w:val="0"/>
                <w:numId w:val="32"/>
              </w:numPr>
              <w:rPr>
                <w:rFonts w:asciiTheme="majorHAnsi" w:hAnsiTheme="majorHAnsi"/>
                <w:sz w:val="20"/>
                <w:szCs w:val="20"/>
              </w:rPr>
            </w:pPr>
            <w:r w:rsidRPr="00AD63F4">
              <w:rPr>
                <w:rFonts w:asciiTheme="majorHAnsi" w:hAnsiTheme="majorHAnsi"/>
                <w:sz w:val="20"/>
                <w:szCs w:val="20"/>
              </w:rPr>
              <w:t>Monitoring their discussion (passive)</w:t>
            </w:r>
          </w:p>
        </w:tc>
      </w:tr>
      <w:tr w:rsidR="00FF0CDE" w:rsidRPr="00AD63F4" w14:paraId="13E67C38" w14:textId="77777777" w:rsidTr="00447BFA">
        <w:tc>
          <w:tcPr>
            <w:tcW w:w="8640" w:type="dxa"/>
            <w:gridSpan w:val="4"/>
          </w:tcPr>
          <w:p w14:paraId="7FA3B844" w14:textId="4E261B16" w:rsidR="00FF0CDE" w:rsidRPr="00AD63F4" w:rsidRDefault="00FF0CDE" w:rsidP="00AD63F4">
            <w:pPr>
              <w:rPr>
                <w:rFonts w:asciiTheme="majorHAnsi" w:hAnsiTheme="majorHAnsi"/>
                <w:b/>
                <w:sz w:val="20"/>
                <w:szCs w:val="20"/>
              </w:rPr>
            </w:pPr>
            <w:r w:rsidRPr="00AD63F4">
              <w:rPr>
                <w:rFonts w:asciiTheme="majorHAnsi" w:hAnsiTheme="majorHAnsi"/>
                <w:b/>
                <w:sz w:val="20"/>
                <w:szCs w:val="20"/>
              </w:rPr>
              <w:t xml:space="preserve">Note: </w:t>
            </w:r>
          </w:p>
          <w:p w14:paraId="61018F62" w14:textId="519782E1" w:rsidR="00A7493A" w:rsidRPr="00AD63F4" w:rsidRDefault="00A7493A" w:rsidP="00A7493A">
            <w:pPr>
              <w:pStyle w:val="ListParagraph"/>
              <w:numPr>
                <w:ilvl w:val="0"/>
                <w:numId w:val="3"/>
              </w:numPr>
              <w:rPr>
                <w:rFonts w:asciiTheme="majorHAnsi" w:hAnsiTheme="majorHAnsi"/>
                <w:sz w:val="20"/>
                <w:szCs w:val="20"/>
              </w:rPr>
            </w:pPr>
            <w:r w:rsidRPr="00AD63F4">
              <w:rPr>
                <w:rFonts w:asciiTheme="majorHAnsi" w:hAnsiTheme="majorHAnsi"/>
                <w:sz w:val="20"/>
                <w:szCs w:val="20"/>
              </w:rPr>
              <w:t>Prepare different color markers</w:t>
            </w:r>
          </w:p>
        </w:tc>
      </w:tr>
    </w:tbl>
    <w:p w14:paraId="0C382D1D" w14:textId="77777777" w:rsidR="00FF0CDE" w:rsidRDefault="00FF0CDE">
      <w:pPr>
        <w:rPr>
          <w:rFonts w:asciiTheme="majorHAnsi" w:hAnsiTheme="majorHAnsi"/>
          <w:b/>
          <w:sz w:val="20"/>
          <w:szCs w:val="20"/>
        </w:rPr>
      </w:pPr>
    </w:p>
    <w:p w14:paraId="080ECC5D" w14:textId="77777777" w:rsidR="00003B36" w:rsidRDefault="00003B36">
      <w:pPr>
        <w:rPr>
          <w:rFonts w:asciiTheme="majorHAnsi" w:hAnsiTheme="majorHAnsi"/>
          <w:b/>
          <w:sz w:val="20"/>
          <w:szCs w:val="20"/>
        </w:rPr>
      </w:pPr>
    </w:p>
    <w:p w14:paraId="3AC2CF25" w14:textId="77777777" w:rsidR="00003B36" w:rsidRDefault="00003B36">
      <w:pPr>
        <w:rPr>
          <w:rFonts w:asciiTheme="majorHAnsi" w:hAnsiTheme="majorHAnsi"/>
          <w:b/>
          <w:sz w:val="20"/>
          <w:szCs w:val="20"/>
        </w:rPr>
      </w:pPr>
    </w:p>
    <w:p w14:paraId="5E91A398" w14:textId="77777777" w:rsidR="00003B36" w:rsidRDefault="00003B36">
      <w:pPr>
        <w:rPr>
          <w:rFonts w:asciiTheme="majorHAnsi" w:hAnsiTheme="majorHAnsi"/>
          <w:b/>
          <w:sz w:val="20"/>
          <w:szCs w:val="20"/>
        </w:rPr>
      </w:pPr>
    </w:p>
    <w:p w14:paraId="143DE04E" w14:textId="77777777" w:rsidR="00003B36" w:rsidRDefault="00003B36">
      <w:pPr>
        <w:rPr>
          <w:rFonts w:asciiTheme="majorHAnsi" w:hAnsiTheme="majorHAnsi"/>
          <w:b/>
          <w:sz w:val="20"/>
          <w:szCs w:val="20"/>
        </w:rPr>
      </w:pPr>
    </w:p>
    <w:p w14:paraId="24D2BAE6" w14:textId="77777777" w:rsidR="00003B36" w:rsidRDefault="00003B36">
      <w:pPr>
        <w:rPr>
          <w:rFonts w:asciiTheme="majorHAnsi" w:hAnsiTheme="majorHAnsi"/>
          <w:b/>
          <w:sz w:val="20"/>
          <w:szCs w:val="20"/>
        </w:rPr>
      </w:pPr>
    </w:p>
    <w:p w14:paraId="4358C3A0" w14:textId="77777777" w:rsidR="00003B36" w:rsidRDefault="00003B36">
      <w:pPr>
        <w:rPr>
          <w:rFonts w:asciiTheme="majorHAnsi" w:hAnsiTheme="majorHAnsi"/>
          <w:b/>
          <w:sz w:val="20"/>
          <w:szCs w:val="20"/>
        </w:rPr>
      </w:pPr>
    </w:p>
    <w:p w14:paraId="3F55A233" w14:textId="77777777" w:rsidR="00003B36" w:rsidRDefault="00003B36">
      <w:pPr>
        <w:rPr>
          <w:rFonts w:asciiTheme="majorHAnsi" w:hAnsiTheme="majorHAnsi"/>
          <w:b/>
          <w:sz w:val="20"/>
          <w:szCs w:val="20"/>
        </w:rPr>
      </w:pPr>
    </w:p>
    <w:p w14:paraId="533C4688" w14:textId="77777777" w:rsidR="00003B36" w:rsidRDefault="00003B36">
      <w:pPr>
        <w:rPr>
          <w:rFonts w:asciiTheme="majorHAnsi" w:hAnsiTheme="majorHAnsi"/>
          <w:b/>
          <w:sz w:val="20"/>
          <w:szCs w:val="20"/>
        </w:rPr>
      </w:pPr>
    </w:p>
    <w:p w14:paraId="4A6ABE99" w14:textId="77777777" w:rsidR="00003B36" w:rsidRDefault="00003B36">
      <w:pPr>
        <w:rPr>
          <w:rFonts w:asciiTheme="majorHAnsi" w:hAnsiTheme="majorHAnsi"/>
          <w:b/>
          <w:sz w:val="20"/>
          <w:szCs w:val="20"/>
        </w:rPr>
      </w:pPr>
    </w:p>
    <w:p w14:paraId="7C1EE2B3" w14:textId="77777777" w:rsidR="00003B36" w:rsidRDefault="00003B36">
      <w:pPr>
        <w:rPr>
          <w:rFonts w:asciiTheme="majorHAnsi" w:hAnsiTheme="majorHAnsi"/>
          <w:b/>
          <w:sz w:val="20"/>
          <w:szCs w:val="20"/>
        </w:rPr>
      </w:pPr>
    </w:p>
    <w:p w14:paraId="47EBD52D" w14:textId="77777777" w:rsidR="00003B36" w:rsidRDefault="00003B36">
      <w:pPr>
        <w:rPr>
          <w:rFonts w:asciiTheme="majorHAnsi" w:hAnsiTheme="majorHAnsi"/>
          <w:b/>
          <w:sz w:val="20"/>
          <w:szCs w:val="20"/>
        </w:rPr>
      </w:pPr>
    </w:p>
    <w:p w14:paraId="3D5E0BC5" w14:textId="77777777" w:rsidR="00003B36" w:rsidRPr="00AD63F4" w:rsidRDefault="00003B36">
      <w:pPr>
        <w:rPr>
          <w:rFonts w:asciiTheme="majorHAnsi" w:hAnsiTheme="majorHAnsi"/>
          <w:b/>
          <w:sz w:val="20"/>
          <w:szCs w:val="20"/>
        </w:rPr>
      </w:pPr>
    </w:p>
    <w:tbl>
      <w:tblPr>
        <w:tblStyle w:val="TableGrid"/>
        <w:tblW w:w="8640" w:type="dxa"/>
        <w:tblInd w:w="108" w:type="dxa"/>
        <w:tblLook w:val="04A0" w:firstRow="1" w:lastRow="0" w:firstColumn="1" w:lastColumn="0" w:noHBand="0" w:noVBand="1"/>
      </w:tblPr>
      <w:tblGrid>
        <w:gridCol w:w="4320"/>
        <w:gridCol w:w="4320"/>
      </w:tblGrid>
      <w:tr w:rsidR="00FF0CDE" w:rsidRPr="00AD63F4" w14:paraId="1E240134" w14:textId="77777777" w:rsidTr="00447BFA">
        <w:tc>
          <w:tcPr>
            <w:tcW w:w="8640" w:type="dxa"/>
            <w:gridSpan w:val="2"/>
          </w:tcPr>
          <w:p w14:paraId="622770EC" w14:textId="4CA7F6C0" w:rsidR="00FF0CDE" w:rsidRPr="00AD63F4" w:rsidRDefault="00FF0CDE" w:rsidP="000F09DF">
            <w:pPr>
              <w:rPr>
                <w:rFonts w:asciiTheme="majorHAnsi" w:hAnsiTheme="majorHAnsi"/>
                <w:b/>
                <w:sz w:val="20"/>
                <w:szCs w:val="20"/>
              </w:rPr>
            </w:pPr>
            <w:r w:rsidRPr="00AD63F4">
              <w:rPr>
                <w:rFonts w:asciiTheme="majorHAnsi" w:hAnsiTheme="majorHAnsi"/>
                <w:b/>
                <w:sz w:val="20"/>
                <w:szCs w:val="20"/>
              </w:rPr>
              <w:t>Task reali</w:t>
            </w:r>
            <w:r w:rsidR="00C34DF5" w:rsidRPr="00AD63F4">
              <w:rPr>
                <w:rFonts w:asciiTheme="majorHAnsi" w:hAnsiTheme="majorHAnsi"/>
                <w:b/>
                <w:sz w:val="20"/>
                <w:szCs w:val="20"/>
              </w:rPr>
              <w:t xml:space="preserve">zation: </w:t>
            </w:r>
            <w:r w:rsidR="000F09DF" w:rsidRPr="00AD63F4">
              <w:rPr>
                <w:rFonts w:asciiTheme="majorHAnsi" w:hAnsiTheme="majorHAnsi"/>
                <w:b/>
                <w:sz w:val="20"/>
                <w:szCs w:val="20"/>
              </w:rPr>
              <w:t xml:space="preserve">debate with agree and disagree </w:t>
            </w:r>
          </w:p>
        </w:tc>
      </w:tr>
      <w:tr w:rsidR="00FF0CDE" w:rsidRPr="00AD63F4" w14:paraId="23E7BED2" w14:textId="77777777" w:rsidTr="00447BFA">
        <w:tc>
          <w:tcPr>
            <w:tcW w:w="4320" w:type="dxa"/>
            <w:vAlign w:val="center"/>
          </w:tcPr>
          <w:p w14:paraId="664ED7D8" w14:textId="77777777" w:rsidR="00FF0CDE" w:rsidRPr="00AD63F4" w:rsidRDefault="00FF0CDE" w:rsidP="00FF0CDE">
            <w:pPr>
              <w:jc w:val="center"/>
              <w:rPr>
                <w:rFonts w:asciiTheme="majorHAnsi" w:hAnsiTheme="majorHAnsi"/>
                <w:b/>
                <w:sz w:val="20"/>
                <w:szCs w:val="20"/>
              </w:rPr>
            </w:pPr>
            <w:r w:rsidRPr="00AD63F4">
              <w:rPr>
                <w:rFonts w:asciiTheme="majorHAnsi" w:hAnsiTheme="majorHAnsi"/>
                <w:b/>
                <w:sz w:val="20"/>
                <w:szCs w:val="20"/>
              </w:rPr>
              <w:t>Aim</w:t>
            </w:r>
          </w:p>
        </w:tc>
        <w:tc>
          <w:tcPr>
            <w:tcW w:w="4320" w:type="dxa"/>
            <w:vAlign w:val="center"/>
          </w:tcPr>
          <w:p w14:paraId="79BB5CE5" w14:textId="77777777" w:rsidR="00FF0CDE" w:rsidRPr="00AD63F4" w:rsidRDefault="00FF0CDE" w:rsidP="00FF0CDE">
            <w:pPr>
              <w:jc w:val="center"/>
              <w:rPr>
                <w:rFonts w:asciiTheme="majorHAnsi" w:hAnsiTheme="majorHAnsi"/>
                <w:b/>
                <w:sz w:val="20"/>
                <w:szCs w:val="20"/>
              </w:rPr>
            </w:pPr>
            <w:r w:rsidRPr="00AD63F4">
              <w:rPr>
                <w:rFonts w:asciiTheme="majorHAnsi" w:hAnsiTheme="majorHAnsi"/>
                <w:b/>
                <w:sz w:val="20"/>
                <w:szCs w:val="20"/>
              </w:rPr>
              <w:t>Materials</w:t>
            </w:r>
          </w:p>
        </w:tc>
      </w:tr>
      <w:tr w:rsidR="00FF0CDE" w:rsidRPr="00AD63F4" w14:paraId="07209E36" w14:textId="77777777" w:rsidTr="00447BFA">
        <w:tc>
          <w:tcPr>
            <w:tcW w:w="4320" w:type="dxa"/>
          </w:tcPr>
          <w:p w14:paraId="2D501AD2" w14:textId="7C25B4CC" w:rsidR="00FF0CDE" w:rsidRPr="00AD63F4" w:rsidRDefault="0084514D" w:rsidP="00FF0CDE">
            <w:pPr>
              <w:pStyle w:val="ListParagraph"/>
              <w:numPr>
                <w:ilvl w:val="0"/>
                <w:numId w:val="4"/>
              </w:numPr>
              <w:rPr>
                <w:rFonts w:asciiTheme="majorHAnsi" w:hAnsiTheme="majorHAnsi"/>
                <w:sz w:val="20"/>
                <w:szCs w:val="20"/>
              </w:rPr>
            </w:pPr>
            <w:r w:rsidRPr="00AD63F4">
              <w:rPr>
                <w:rFonts w:asciiTheme="majorHAnsi" w:hAnsiTheme="majorHAnsi"/>
                <w:sz w:val="20"/>
                <w:szCs w:val="20"/>
              </w:rPr>
              <w:t>Debate using their knowledge</w:t>
            </w:r>
          </w:p>
          <w:p w14:paraId="0C903B0F" w14:textId="39075936" w:rsidR="0084514D" w:rsidRPr="00AD63F4" w:rsidRDefault="0084514D" w:rsidP="00FF0CDE">
            <w:pPr>
              <w:pStyle w:val="ListParagraph"/>
              <w:numPr>
                <w:ilvl w:val="0"/>
                <w:numId w:val="4"/>
              </w:numPr>
              <w:rPr>
                <w:rFonts w:asciiTheme="majorHAnsi" w:hAnsiTheme="majorHAnsi"/>
                <w:sz w:val="20"/>
                <w:szCs w:val="20"/>
              </w:rPr>
            </w:pPr>
            <w:r w:rsidRPr="00AD63F4">
              <w:rPr>
                <w:rFonts w:asciiTheme="majorHAnsi" w:hAnsiTheme="majorHAnsi"/>
                <w:sz w:val="20"/>
                <w:szCs w:val="20"/>
              </w:rPr>
              <w:t xml:space="preserve">Practice speaking skill </w:t>
            </w:r>
          </w:p>
        </w:tc>
        <w:tc>
          <w:tcPr>
            <w:tcW w:w="4320" w:type="dxa"/>
          </w:tcPr>
          <w:p w14:paraId="14366DD7" w14:textId="10EC2E79" w:rsidR="00FF0CDE" w:rsidRPr="00AD63F4" w:rsidRDefault="0084514D" w:rsidP="00FF0CDE">
            <w:pPr>
              <w:pStyle w:val="ListParagraph"/>
              <w:numPr>
                <w:ilvl w:val="0"/>
                <w:numId w:val="4"/>
              </w:numPr>
              <w:rPr>
                <w:rFonts w:asciiTheme="majorHAnsi" w:hAnsiTheme="majorHAnsi"/>
                <w:sz w:val="20"/>
                <w:szCs w:val="20"/>
              </w:rPr>
            </w:pPr>
            <w:r w:rsidRPr="00AD63F4">
              <w:rPr>
                <w:rFonts w:asciiTheme="majorHAnsi" w:eastAsia="바탕" w:hAnsiTheme="majorHAnsi" w:cs="바탕"/>
                <w:sz w:val="20"/>
                <w:szCs w:val="20"/>
              </w:rPr>
              <w:t xml:space="preserve">White Board </w:t>
            </w:r>
          </w:p>
        </w:tc>
      </w:tr>
    </w:tbl>
    <w:p w14:paraId="09622D93" w14:textId="77777777" w:rsidR="00447BFA" w:rsidRPr="00AD63F4" w:rsidRDefault="00447BFA">
      <w:pPr>
        <w:rPr>
          <w:rFonts w:asciiTheme="majorHAnsi" w:hAnsiTheme="majorHAnsi"/>
          <w:b/>
          <w:sz w:val="20"/>
          <w:szCs w:val="20"/>
        </w:rPr>
      </w:pPr>
    </w:p>
    <w:tbl>
      <w:tblPr>
        <w:tblStyle w:val="TableGrid"/>
        <w:tblW w:w="8630" w:type="dxa"/>
        <w:tblInd w:w="108" w:type="dxa"/>
        <w:tblLook w:val="04A0" w:firstRow="1" w:lastRow="0" w:firstColumn="1" w:lastColumn="0" w:noHBand="0" w:noVBand="1"/>
      </w:tblPr>
      <w:tblGrid>
        <w:gridCol w:w="1208"/>
        <w:gridCol w:w="1449"/>
        <w:gridCol w:w="3142"/>
        <w:gridCol w:w="2831"/>
      </w:tblGrid>
      <w:tr w:rsidR="004748FC" w:rsidRPr="00AD63F4" w14:paraId="299A0F69" w14:textId="77777777" w:rsidTr="00225912">
        <w:trPr>
          <w:trHeight w:val="257"/>
        </w:trPr>
        <w:tc>
          <w:tcPr>
            <w:tcW w:w="1208" w:type="dxa"/>
            <w:vAlign w:val="center"/>
          </w:tcPr>
          <w:p w14:paraId="4EE48921" w14:textId="59951B6D" w:rsidR="004748FC" w:rsidRPr="00AD63F4" w:rsidRDefault="004748FC" w:rsidP="00225912">
            <w:pPr>
              <w:jc w:val="center"/>
              <w:rPr>
                <w:rFonts w:asciiTheme="majorHAnsi" w:hAnsiTheme="majorHAnsi"/>
                <w:b/>
                <w:sz w:val="20"/>
                <w:szCs w:val="20"/>
              </w:rPr>
            </w:pPr>
            <w:r w:rsidRPr="00AD63F4">
              <w:rPr>
                <w:rFonts w:asciiTheme="majorHAnsi" w:hAnsiTheme="majorHAnsi"/>
                <w:b/>
                <w:sz w:val="20"/>
                <w:szCs w:val="20"/>
              </w:rPr>
              <w:t>Time</w:t>
            </w:r>
          </w:p>
        </w:tc>
        <w:tc>
          <w:tcPr>
            <w:tcW w:w="1449" w:type="dxa"/>
            <w:vAlign w:val="center"/>
          </w:tcPr>
          <w:p w14:paraId="306D90AE" w14:textId="77777777" w:rsidR="004748FC" w:rsidRPr="00AD63F4" w:rsidRDefault="004748FC" w:rsidP="00225912">
            <w:pPr>
              <w:jc w:val="center"/>
              <w:rPr>
                <w:rFonts w:asciiTheme="majorHAnsi" w:hAnsiTheme="majorHAnsi"/>
                <w:b/>
                <w:sz w:val="20"/>
                <w:szCs w:val="20"/>
              </w:rPr>
            </w:pPr>
            <w:r w:rsidRPr="00AD63F4">
              <w:rPr>
                <w:rFonts w:asciiTheme="majorHAnsi" w:hAnsiTheme="majorHAnsi"/>
                <w:b/>
                <w:sz w:val="20"/>
                <w:szCs w:val="20"/>
              </w:rPr>
              <w:t>Setup</w:t>
            </w:r>
          </w:p>
        </w:tc>
        <w:tc>
          <w:tcPr>
            <w:tcW w:w="3142" w:type="dxa"/>
            <w:vAlign w:val="center"/>
          </w:tcPr>
          <w:p w14:paraId="765426F1" w14:textId="77777777" w:rsidR="004748FC" w:rsidRPr="00AD63F4" w:rsidRDefault="004748FC" w:rsidP="00225912">
            <w:pPr>
              <w:jc w:val="center"/>
              <w:rPr>
                <w:rFonts w:asciiTheme="majorHAnsi" w:hAnsiTheme="majorHAnsi"/>
                <w:b/>
                <w:sz w:val="20"/>
                <w:szCs w:val="20"/>
              </w:rPr>
            </w:pPr>
            <w:r w:rsidRPr="00AD63F4">
              <w:rPr>
                <w:rFonts w:asciiTheme="majorHAnsi" w:hAnsiTheme="majorHAnsi"/>
                <w:b/>
                <w:sz w:val="20"/>
                <w:szCs w:val="20"/>
              </w:rPr>
              <w:t>Students</w:t>
            </w:r>
          </w:p>
        </w:tc>
        <w:tc>
          <w:tcPr>
            <w:tcW w:w="2831" w:type="dxa"/>
            <w:vAlign w:val="center"/>
          </w:tcPr>
          <w:p w14:paraId="1566F38C" w14:textId="4849FDB0" w:rsidR="004748FC" w:rsidRPr="00AD63F4" w:rsidRDefault="004748FC" w:rsidP="00225912">
            <w:pPr>
              <w:ind w:left="-1332" w:firstLine="1332"/>
              <w:jc w:val="center"/>
              <w:rPr>
                <w:rFonts w:asciiTheme="majorHAnsi" w:hAnsiTheme="majorHAnsi"/>
                <w:b/>
                <w:sz w:val="20"/>
                <w:szCs w:val="20"/>
              </w:rPr>
            </w:pPr>
            <w:r w:rsidRPr="00AD63F4">
              <w:rPr>
                <w:rFonts w:asciiTheme="majorHAnsi" w:hAnsiTheme="majorHAnsi"/>
                <w:b/>
                <w:sz w:val="20"/>
                <w:szCs w:val="20"/>
              </w:rPr>
              <w:t>Teacher</w:t>
            </w:r>
          </w:p>
        </w:tc>
      </w:tr>
      <w:tr w:rsidR="004748FC" w:rsidRPr="00AD63F4" w14:paraId="7286310F" w14:textId="77777777" w:rsidTr="00225912">
        <w:trPr>
          <w:trHeight w:val="257"/>
        </w:trPr>
        <w:tc>
          <w:tcPr>
            <w:tcW w:w="1208" w:type="dxa"/>
            <w:vAlign w:val="center"/>
          </w:tcPr>
          <w:p w14:paraId="164E08E9" w14:textId="22CC3292" w:rsidR="004748FC" w:rsidRPr="00AD63F4" w:rsidRDefault="00003B36" w:rsidP="00225912">
            <w:pPr>
              <w:jc w:val="center"/>
              <w:rPr>
                <w:rFonts w:asciiTheme="majorHAnsi" w:hAnsiTheme="majorHAnsi"/>
                <w:sz w:val="20"/>
                <w:szCs w:val="20"/>
              </w:rPr>
            </w:pPr>
            <w:r>
              <w:rPr>
                <w:rFonts w:asciiTheme="majorHAnsi" w:hAnsiTheme="majorHAnsi"/>
                <w:sz w:val="20"/>
                <w:szCs w:val="20"/>
              </w:rPr>
              <w:t>10</w:t>
            </w:r>
            <w:r w:rsidR="0084514D" w:rsidRPr="00AD63F4">
              <w:rPr>
                <w:rFonts w:asciiTheme="majorHAnsi" w:hAnsiTheme="majorHAnsi"/>
                <w:sz w:val="20"/>
                <w:szCs w:val="20"/>
              </w:rPr>
              <w:t xml:space="preserve"> min</w:t>
            </w:r>
          </w:p>
        </w:tc>
        <w:tc>
          <w:tcPr>
            <w:tcW w:w="1449" w:type="dxa"/>
            <w:vAlign w:val="center"/>
          </w:tcPr>
          <w:p w14:paraId="4AB89D59" w14:textId="2FC3F186" w:rsidR="004748FC" w:rsidRPr="00AD63F4" w:rsidRDefault="0084514D" w:rsidP="00225912">
            <w:pPr>
              <w:jc w:val="center"/>
              <w:rPr>
                <w:rFonts w:asciiTheme="majorHAnsi" w:hAnsiTheme="majorHAnsi"/>
                <w:sz w:val="20"/>
                <w:szCs w:val="20"/>
              </w:rPr>
            </w:pPr>
            <w:r w:rsidRPr="00AD63F4">
              <w:rPr>
                <w:rFonts w:asciiTheme="majorHAnsi" w:hAnsiTheme="majorHAnsi"/>
                <w:sz w:val="20"/>
                <w:szCs w:val="20"/>
              </w:rPr>
              <w:t>Whole class</w:t>
            </w:r>
          </w:p>
        </w:tc>
        <w:tc>
          <w:tcPr>
            <w:tcW w:w="3142" w:type="dxa"/>
          </w:tcPr>
          <w:p w14:paraId="27793CD8" w14:textId="421A37C7" w:rsidR="004748FC" w:rsidRPr="00AD63F4" w:rsidRDefault="0084514D" w:rsidP="00092834">
            <w:pPr>
              <w:pStyle w:val="ListParagraph"/>
              <w:numPr>
                <w:ilvl w:val="0"/>
                <w:numId w:val="35"/>
              </w:numPr>
              <w:rPr>
                <w:rFonts w:asciiTheme="majorHAnsi" w:hAnsiTheme="majorHAnsi"/>
                <w:sz w:val="20"/>
                <w:szCs w:val="20"/>
              </w:rPr>
            </w:pPr>
            <w:r w:rsidRPr="00AD63F4">
              <w:rPr>
                <w:rFonts w:asciiTheme="majorHAnsi" w:hAnsiTheme="majorHAnsi"/>
                <w:sz w:val="20"/>
                <w:szCs w:val="20"/>
              </w:rPr>
              <w:t>Stu</w:t>
            </w:r>
            <w:r w:rsidR="00AD63F4" w:rsidRPr="00AD63F4">
              <w:rPr>
                <w:rFonts w:asciiTheme="majorHAnsi" w:hAnsiTheme="majorHAnsi"/>
                <w:sz w:val="20"/>
                <w:szCs w:val="20"/>
              </w:rPr>
              <w:t>dents will debate about their opinions</w:t>
            </w:r>
          </w:p>
        </w:tc>
        <w:tc>
          <w:tcPr>
            <w:tcW w:w="2831" w:type="dxa"/>
          </w:tcPr>
          <w:p w14:paraId="711FF851" w14:textId="6797ED4A" w:rsidR="00AD63F4" w:rsidRPr="00F5149C" w:rsidRDefault="00F5149C" w:rsidP="00F5149C">
            <w:pPr>
              <w:pStyle w:val="ListParagraph"/>
              <w:numPr>
                <w:ilvl w:val="0"/>
                <w:numId w:val="35"/>
              </w:numPr>
              <w:rPr>
                <w:rFonts w:asciiTheme="majorHAnsi" w:hAnsiTheme="majorHAnsi"/>
                <w:sz w:val="20"/>
                <w:szCs w:val="20"/>
              </w:rPr>
            </w:pPr>
            <w:r>
              <w:rPr>
                <w:rFonts w:asciiTheme="majorHAnsi" w:hAnsiTheme="majorHAnsi"/>
                <w:sz w:val="20"/>
                <w:szCs w:val="20"/>
              </w:rPr>
              <w:t xml:space="preserve">Monitor and lead to keep focus on the topic. </w:t>
            </w:r>
          </w:p>
        </w:tc>
      </w:tr>
      <w:tr w:rsidR="004748FC" w:rsidRPr="00AD63F4" w14:paraId="10148A31" w14:textId="77777777" w:rsidTr="00225912">
        <w:trPr>
          <w:trHeight w:val="268"/>
        </w:trPr>
        <w:tc>
          <w:tcPr>
            <w:tcW w:w="1208" w:type="dxa"/>
            <w:vAlign w:val="center"/>
          </w:tcPr>
          <w:p w14:paraId="2115138C" w14:textId="063A6620" w:rsidR="004748FC" w:rsidRPr="00AD63F4" w:rsidRDefault="0084514D" w:rsidP="00225912">
            <w:pPr>
              <w:jc w:val="center"/>
              <w:rPr>
                <w:rFonts w:asciiTheme="majorHAnsi" w:hAnsiTheme="majorHAnsi" w:cs="바탕"/>
                <w:sz w:val="20"/>
                <w:szCs w:val="20"/>
              </w:rPr>
            </w:pPr>
            <w:r w:rsidRPr="00AD63F4">
              <w:rPr>
                <w:rFonts w:asciiTheme="majorHAnsi" w:hAnsiTheme="majorHAnsi" w:cs="바탕"/>
                <w:sz w:val="20"/>
                <w:szCs w:val="20"/>
              </w:rPr>
              <w:t>5 min</w:t>
            </w:r>
          </w:p>
        </w:tc>
        <w:tc>
          <w:tcPr>
            <w:tcW w:w="1449" w:type="dxa"/>
            <w:vAlign w:val="center"/>
          </w:tcPr>
          <w:p w14:paraId="409BA884" w14:textId="0B156E13" w:rsidR="004748FC" w:rsidRPr="00AD63F4" w:rsidRDefault="0084514D" w:rsidP="00225912">
            <w:pPr>
              <w:jc w:val="center"/>
              <w:rPr>
                <w:rFonts w:asciiTheme="majorHAnsi" w:hAnsiTheme="majorHAnsi"/>
                <w:sz w:val="20"/>
                <w:szCs w:val="20"/>
              </w:rPr>
            </w:pPr>
            <w:r w:rsidRPr="00AD63F4">
              <w:rPr>
                <w:rFonts w:asciiTheme="majorHAnsi" w:hAnsiTheme="majorHAnsi"/>
                <w:sz w:val="20"/>
                <w:szCs w:val="20"/>
              </w:rPr>
              <w:t>Whole class</w:t>
            </w:r>
          </w:p>
        </w:tc>
        <w:tc>
          <w:tcPr>
            <w:tcW w:w="3142" w:type="dxa"/>
          </w:tcPr>
          <w:p w14:paraId="2E9CB4CF" w14:textId="5F6A05AB" w:rsidR="004748FC" w:rsidRPr="00AD63F4" w:rsidRDefault="00092834" w:rsidP="00092834">
            <w:pPr>
              <w:pStyle w:val="ListParagraph"/>
              <w:numPr>
                <w:ilvl w:val="0"/>
                <w:numId w:val="37"/>
              </w:numPr>
              <w:rPr>
                <w:rFonts w:asciiTheme="majorHAnsi" w:eastAsia="바탕" w:hAnsiTheme="majorHAnsi" w:cs="바탕"/>
                <w:sz w:val="20"/>
                <w:szCs w:val="20"/>
              </w:rPr>
            </w:pPr>
            <w:r w:rsidRPr="00AD63F4">
              <w:rPr>
                <w:rFonts w:asciiTheme="majorHAnsi" w:eastAsia="바탕" w:hAnsiTheme="majorHAnsi" w:cs="바탕"/>
                <w:sz w:val="20"/>
                <w:szCs w:val="20"/>
              </w:rPr>
              <w:t>Summarize and organize their opinions</w:t>
            </w:r>
            <w:r w:rsidR="00AD63F4" w:rsidRPr="00AD63F4">
              <w:rPr>
                <w:rFonts w:asciiTheme="majorHAnsi" w:eastAsia="바탕" w:hAnsiTheme="majorHAnsi" w:cs="바탕"/>
                <w:sz w:val="20"/>
                <w:szCs w:val="20"/>
              </w:rPr>
              <w:t xml:space="preserve"> for future homework</w:t>
            </w:r>
          </w:p>
        </w:tc>
        <w:tc>
          <w:tcPr>
            <w:tcW w:w="2831" w:type="dxa"/>
          </w:tcPr>
          <w:p w14:paraId="7FEEB803" w14:textId="620BB73D" w:rsidR="004748FC" w:rsidRPr="00AD63F4" w:rsidRDefault="004748FC" w:rsidP="00F5149C">
            <w:pPr>
              <w:pStyle w:val="ListParagraph"/>
              <w:rPr>
                <w:rFonts w:asciiTheme="majorHAnsi" w:hAnsiTheme="majorHAnsi"/>
                <w:sz w:val="20"/>
                <w:szCs w:val="20"/>
              </w:rPr>
            </w:pPr>
          </w:p>
          <w:p w14:paraId="7681843C" w14:textId="77777777" w:rsidR="00F5149C" w:rsidRDefault="00F5149C" w:rsidP="00F5149C">
            <w:pPr>
              <w:pStyle w:val="ListParagraph"/>
              <w:numPr>
                <w:ilvl w:val="0"/>
                <w:numId w:val="36"/>
              </w:numPr>
              <w:rPr>
                <w:rFonts w:asciiTheme="majorHAnsi" w:hAnsiTheme="majorHAnsi"/>
                <w:sz w:val="20"/>
                <w:szCs w:val="20"/>
              </w:rPr>
            </w:pPr>
            <w:r w:rsidRPr="00AD63F4">
              <w:rPr>
                <w:rFonts w:asciiTheme="majorHAnsi" w:hAnsiTheme="majorHAnsi"/>
                <w:sz w:val="20"/>
                <w:szCs w:val="20"/>
              </w:rPr>
              <w:t>Students write down their opinions (key point) on the board</w:t>
            </w:r>
          </w:p>
          <w:p w14:paraId="4CD12F68" w14:textId="1B1E9960" w:rsidR="00AD63F4" w:rsidRPr="00AD63F4" w:rsidRDefault="00AD63F4" w:rsidP="00F5149C">
            <w:pPr>
              <w:pStyle w:val="ListParagraph"/>
              <w:rPr>
                <w:rFonts w:asciiTheme="majorHAnsi" w:hAnsiTheme="majorHAnsi"/>
                <w:sz w:val="20"/>
                <w:szCs w:val="20"/>
              </w:rPr>
            </w:pPr>
          </w:p>
        </w:tc>
      </w:tr>
      <w:tr w:rsidR="004748FC" w:rsidRPr="00AD63F4" w14:paraId="16C8A556" w14:textId="77777777" w:rsidTr="004748FC">
        <w:trPr>
          <w:trHeight w:val="268"/>
        </w:trPr>
        <w:tc>
          <w:tcPr>
            <w:tcW w:w="8630" w:type="dxa"/>
            <w:gridSpan w:val="4"/>
          </w:tcPr>
          <w:p w14:paraId="7F06325E" w14:textId="04164304" w:rsidR="004748FC" w:rsidRPr="00AD63F4" w:rsidRDefault="004748FC" w:rsidP="004748FC">
            <w:pPr>
              <w:rPr>
                <w:rFonts w:asciiTheme="majorHAnsi" w:hAnsiTheme="majorHAnsi"/>
                <w:sz w:val="20"/>
                <w:szCs w:val="20"/>
              </w:rPr>
            </w:pPr>
            <w:r w:rsidRPr="00AD63F4">
              <w:rPr>
                <w:rFonts w:asciiTheme="majorHAnsi" w:hAnsiTheme="majorHAnsi"/>
                <w:sz w:val="20"/>
                <w:szCs w:val="20"/>
              </w:rPr>
              <w:t>Note:</w:t>
            </w:r>
          </w:p>
          <w:p w14:paraId="13E0A54B" w14:textId="77777777" w:rsidR="004748FC" w:rsidRPr="00AD63F4" w:rsidRDefault="001D1041" w:rsidP="004748FC">
            <w:pPr>
              <w:pStyle w:val="ListParagraph"/>
              <w:numPr>
                <w:ilvl w:val="0"/>
                <w:numId w:val="15"/>
              </w:numPr>
              <w:rPr>
                <w:rFonts w:asciiTheme="majorHAnsi" w:hAnsiTheme="majorHAnsi"/>
                <w:sz w:val="20"/>
                <w:szCs w:val="20"/>
              </w:rPr>
            </w:pPr>
            <w:r w:rsidRPr="00AD63F4">
              <w:rPr>
                <w:rFonts w:asciiTheme="majorHAnsi" w:hAnsiTheme="majorHAnsi"/>
                <w:sz w:val="20"/>
                <w:szCs w:val="20"/>
              </w:rPr>
              <w:t>Divide 2 part of the white board</w:t>
            </w:r>
          </w:p>
          <w:p w14:paraId="2BC745AC" w14:textId="155B6970" w:rsidR="001D1041" w:rsidRPr="00AD63F4" w:rsidRDefault="001D1041" w:rsidP="001D1041">
            <w:pPr>
              <w:pStyle w:val="ListParagraph"/>
              <w:rPr>
                <w:rFonts w:asciiTheme="majorHAnsi" w:hAnsiTheme="majorHAnsi"/>
                <w:sz w:val="20"/>
                <w:szCs w:val="20"/>
              </w:rPr>
            </w:pPr>
          </w:p>
        </w:tc>
      </w:tr>
    </w:tbl>
    <w:p w14:paraId="17849270" w14:textId="77777777" w:rsidR="00447BFA" w:rsidRPr="00AD63F4" w:rsidRDefault="00447BFA">
      <w:pPr>
        <w:rPr>
          <w:rFonts w:asciiTheme="majorHAnsi" w:hAnsiTheme="majorHAnsi"/>
          <w:b/>
          <w:sz w:val="20"/>
          <w:szCs w:val="20"/>
        </w:rPr>
      </w:pPr>
    </w:p>
    <w:p w14:paraId="075C8129" w14:textId="77777777" w:rsidR="00BC5CAD" w:rsidRPr="00AD63F4" w:rsidRDefault="00BC5CAD">
      <w:pPr>
        <w:rPr>
          <w:rFonts w:asciiTheme="majorHAnsi" w:hAnsiTheme="majorHAnsi"/>
          <w:b/>
          <w:sz w:val="20"/>
          <w:szCs w:val="20"/>
        </w:rPr>
      </w:pPr>
    </w:p>
    <w:p w14:paraId="30E141D1" w14:textId="77777777" w:rsidR="004748FC" w:rsidRPr="00AD63F4" w:rsidRDefault="004748FC">
      <w:pPr>
        <w:rPr>
          <w:rFonts w:asciiTheme="majorHAnsi" w:hAnsiTheme="majorHAnsi"/>
          <w:b/>
          <w:sz w:val="20"/>
          <w:szCs w:val="20"/>
        </w:rPr>
      </w:pPr>
    </w:p>
    <w:p w14:paraId="076F9169" w14:textId="77777777" w:rsidR="00C34DF5" w:rsidRPr="00AD63F4" w:rsidRDefault="00C34DF5">
      <w:pPr>
        <w:rPr>
          <w:rFonts w:asciiTheme="majorHAnsi" w:hAnsiTheme="majorHAnsi"/>
          <w:b/>
          <w:sz w:val="20"/>
          <w:szCs w:val="20"/>
        </w:rPr>
      </w:pPr>
    </w:p>
    <w:p w14:paraId="5E2A2037" w14:textId="77777777" w:rsidR="00C34DF5" w:rsidRPr="00AD63F4" w:rsidRDefault="00C34DF5">
      <w:pPr>
        <w:rPr>
          <w:rFonts w:asciiTheme="majorHAnsi" w:hAnsiTheme="majorHAnsi"/>
          <w:b/>
          <w:sz w:val="20"/>
          <w:szCs w:val="20"/>
        </w:rPr>
      </w:pPr>
    </w:p>
    <w:tbl>
      <w:tblPr>
        <w:tblStyle w:val="TableGrid"/>
        <w:tblW w:w="0" w:type="auto"/>
        <w:tblLook w:val="04A0" w:firstRow="1" w:lastRow="0" w:firstColumn="1" w:lastColumn="0" w:noHBand="0" w:noVBand="1"/>
      </w:tblPr>
      <w:tblGrid>
        <w:gridCol w:w="4381"/>
        <w:gridCol w:w="4385"/>
      </w:tblGrid>
      <w:tr w:rsidR="004748FC" w:rsidRPr="00AD63F4" w14:paraId="08982067" w14:textId="77777777" w:rsidTr="004748FC">
        <w:tc>
          <w:tcPr>
            <w:tcW w:w="8856" w:type="dxa"/>
            <w:gridSpan w:val="2"/>
          </w:tcPr>
          <w:p w14:paraId="60B7DCA2" w14:textId="0BC3F5AF" w:rsidR="004748FC" w:rsidRPr="00AD63F4" w:rsidRDefault="004748FC" w:rsidP="001D1041">
            <w:pPr>
              <w:rPr>
                <w:rFonts w:asciiTheme="majorHAnsi" w:hAnsiTheme="majorHAnsi"/>
                <w:b/>
                <w:sz w:val="20"/>
                <w:szCs w:val="20"/>
              </w:rPr>
            </w:pPr>
            <w:r w:rsidRPr="00AD63F4">
              <w:rPr>
                <w:rFonts w:asciiTheme="majorHAnsi" w:hAnsiTheme="majorHAnsi"/>
                <w:b/>
                <w:sz w:val="20"/>
                <w:szCs w:val="20"/>
              </w:rPr>
              <w:t xml:space="preserve">Post task: </w:t>
            </w:r>
            <w:r w:rsidR="001D1041" w:rsidRPr="00AD63F4">
              <w:rPr>
                <w:rFonts w:asciiTheme="majorHAnsi" w:hAnsiTheme="majorHAnsi"/>
                <w:b/>
                <w:sz w:val="20"/>
                <w:szCs w:val="20"/>
              </w:rPr>
              <w:t xml:space="preserve">writing homework </w:t>
            </w:r>
          </w:p>
        </w:tc>
      </w:tr>
      <w:tr w:rsidR="004748FC" w:rsidRPr="00AD63F4" w14:paraId="70592862" w14:textId="77777777" w:rsidTr="004748FC">
        <w:tc>
          <w:tcPr>
            <w:tcW w:w="4428" w:type="dxa"/>
            <w:vAlign w:val="center"/>
          </w:tcPr>
          <w:p w14:paraId="4F1FB1F6" w14:textId="6DCE6D69" w:rsidR="004748FC" w:rsidRPr="00AD63F4" w:rsidRDefault="004748FC" w:rsidP="004748FC">
            <w:pPr>
              <w:jc w:val="center"/>
              <w:rPr>
                <w:rFonts w:asciiTheme="majorHAnsi" w:hAnsiTheme="majorHAnsi"/>
                <w:b/>
                <w:sz w:val="20"/>
                <w:szCs w:val="20"/>
              </w:rPr>
            </w:pPr>
            <w:r w:rsidRPr="00AD63F4">
              <w:rPr>
                <w:rFonts w:asciiTheme="majorHAnsi" w:hAnsiTheme="majorHAnsi"/>
                <w:b/>
                <w:sz w:val="20"/>
                <w:szCs w:val="20"/>
              </w:rPr>
              <w:t>Aims</w:t>
            </w:r>
          </w:p>
        </w:tc>
        <w:tc>
          <w:tcPr>
            <w:tcW w:w="4428" w:type="dxa"/>
            <w:vAlign w:val="center"/>
          </w:tcPr>
          <w:p w14:paraId="0DFAFA18" w14:textId="06F78CB8" w:rsidR="004748FC" w:rsidRPr="00AD63F4" w:rsidRDefault="004748FC" w:rsidP="004748FC">
            <w:pPr>
              <w:jc w:val="center"/>
              <w:rPr>
                <w:rFonts w:asciiTheme="majorHAnsi" w:hAnsiTheme="majorHAnsi"/>
                <w:b/>
                <w:sz w:val="20"/>
                <w:szCs w:val="20"/>
              </w:rPr>
            </w:pPr>
            <w:r w:rsidRPr="00AD63F4">
              <w:rPr>
                <w:rFonts w:asciiTheme="majorHAnsi" w:hAnsiTheme="majorHAnsi"/>
                <w:b/>
                <w:sz w:val="20"/>
                <w:szCs w:val="20"/>
              </w:rPr>
              <w:t>Materials</w:t>
            </w:r>
          </w:p>
        </w:tc>
      </w:tr>
      <w:tr w:rsidR="004748FC" w:rsidRPr="00AD63F4" w14:paraId="2EB4B816" w14:textId="77777777" w:rsidTr="004748FC">
        <w:tc>
          <w:tcPr>
            <w:tcW w:w="4428" w:type="dxa"/>
          </w:tcPr>
          <w:p w14:paraId="3E2EA579" w14:textId="1E8EE634" w:rsidR="00BC5CAD" w:rsidRPr="00AD63F4" w:rsidRDefault="00092834" w:rsidP="00BC5CAD">
            <w:pPr>
              <w:pStyle w:val="ListParagraph"/>
              <w:numPr>
                <w:ilvl w:val="0"/>
                <w:numId w:val="15"/>
              </w:numPr>
              <w:rPr>
                <w:rFonts w:asciiTheme="majorHAnsi" w:hAnsiTheme="majorHAnsi"/>
                <w:sz w:val="20"/>
                <w:szCs w:val="20"/>
              </w:rPr>
            </w:pPr>
            <w:r w:rsidRPr="00AD63F4">
              <w:rPr>
                <w:rFonts w:asciiTheme="majorHAnsi" w:hAnsiTheme="majorHAnsi"/>
                <w:sz w:val="20"/>
                <w:szCs w:val="20"/>
              </w:rPr>
              <w:t>Improve their opinion</w:t>
            </w:r>
            <w:r w:rsidR="001D1041" w:rsidRPr="00AD63F4">
              <w:rPr>
                <w:rFonts w:asciiTheme="majorHAnsi" w:hAnsiTheme="majorHAnsi"/>
                <w:sz w:val="20"/>
                <w:szCs w:val="20"/>
              </w:rPr>
              <w:t xml:space="preserve"> </w:t>
            </w:r>
          </w:p>
          <w:p w14:paraId="49B8356C" w14:textId="6C828CA4" w:rsidR="001D1041" w:rsidRPr="00AD63F4" w:rsidRDefault="001D1041" w:rsidP="00BC5CAD">
            <w:pPr>
              <w:pStyle w:val="ListParagraph"/>
              <w:numPr>
                <w:ilvl w:val="0"/>
                <w:numId w:val="15"/>
              </w:numPr>
              <w:rPr>
                <w:rFonts w:asciiTheme="majorHAnsi" w:hAnsiTheme="majorHAnsi"/>
                <w:sz w:val="20"/>
                <w:szCs w:val="20"/>
              </w:rPr>
            </w:pPr>
            <w:r w:rsidRPr="00AD63F4">
              <w:rPr>
                <w:rFonts w:asciiTheme="majorHAnsi" w:hAnsiTheme="majorHAnsi"/>
                <w:sz w:val="20"/>
                <w:szCs w:val="20"/>
              </w:rPr>
              <w:t xml:space="preserve">Develop writing skill </w:t>
            </w:r>
          </w:p>
        </w:tc>
        <w:tc>
          <w:tcPr>
            <w:tcW w:w="4428" w:type="dxa"/>
          </w:tcPr>
          <w:p w14:paraId="3AE64368" w14:textId="2DF57FA5" w:rsidR="00BC5CAD" w:rsidRPr="00AD63F4" w:rsidRDefault="001D1041" w:rsidP="00BC5CAD">
            <w:pPr>
              <w:pStyle w:val="ListParagraph"/>
              <w:numPr>
                <w:ilvl w:val="0"/>
                <w:numId w:val="15"/>
              </w:numPr>
              <w:rPr>
                <w:rFonts w:asciiTheme="majorHAnsi" w:hAnsiTheme="majorHAnsi"/>
                <w:sz w:val="20"/>
                <w:szCs w:val="20"/>
              </w:rPr>
            </w:pPr>
            <w:r w:rsidRPr="00AD63F4">
              <w:rPr>
                <w:rFonts w:asciiTheme="majorHAnsi" w:hAnsiTheme="majorHAnsi"/>
                <w:sz w:val="20"/>
                <w:szCs w:val="20"/>
              </w:rPr>
              <w:t xml:space="preserve">Homework hand out </w:t>
            </w:r>
          </w:p>
        </w:tc>
      </w:tr>
    </w:tbl>
    <w:p w14:paraId="4CA6B0CA" w14:textId="0DF9ACED" w:rsidR="004748FC" w:rsidRPr="00AD63F4" w:rsidRDefault="004748FC">
      <w:pPr>
        <w:rPr>
          <w:rFonts w:asciiTheme="majorHAnsi" w:hAnsiTheme="majorHAnsi"/>
          <w:sz w:val="20"/>
          <w:szCs w:val="20"/>
        </w:rPr>
      </w:pPr>
    </w:p>
    <w:tbl>
      <w:tblPr>
        <w:tblStyle w:val="TableGrid"/>
        <w:tblW w:w="0" w:type="auto"/>
        <w:tblLook w:val="04A0" w:firstRow="1" w:lastRow="0" w:firstColumn="1" w:lastColumn="0" w:noHBand="0" w:noVBand="1"/>
      </w:tblPr>
      <w:tblGrid>
        <w:gridCol w:w="918"/>
        <w:gridCol w:w="1440"/>
        <w:gridCol w:w="3150"/>
        <w:gridCol w:w="3258"/>
      </w:tblGrid>
      <w:tr w:rsidR="00BC5CAD" w:rsidRPr="00AD63F4" w14:paraId="6CFF3B25" w14:textId="77777777" w:rsidTr="00BC5CAD">
        <w:tc>
          <w:tcPr>
            <w:tcW w:w="918" w:type="dxa"/>
            <w:vAlign w:val="center"/>
          </w:tcPr>
          <w:p w14:paraId="734EB67E" w14:textId="42176BE0" w:rsidR="00BC5CAD" w:rsidRPr="00AD63F4" w:rsidRDefault="00BC5CAD" w:rsidP="00BC5CAD">
            <w:pPr>
              <w:jc w:val="center"/>
              <w:rPr>
                <w:rFonts w:asciiTheme="majorHAnsi" w:hAnsiTheme="majorHAnsi"/>
                <w:b/>
                <w:sz w:val="20"/>
                <w:szCs w:val="20"/>
              </w:rPr>
            </w:pPr>
            <w:r w:rsidRPr="00AD63F4">
              <w:rPr>
                <w:rFonts w:asciiTheme="majorHAnsi" w:hAnsiTheme="majorHAnsi"/>
                <w:b/>
                <w:sz w:val="20"/>
                <w:szCs w:val="20"/>
              </w:rPr>
              <w:t>Time</w:t>
            </w:r>
          </w:p>
        </w:tc>
        <w:tc>
          <w:tcPr>
            <w:tcW w:w="1440" w:type="dxa"/>
            <w:vAlign w:val="center"/>
          </w:tcPr>
          <w:p w14:paraId="2DBBFB12" w14:textId="17923FBA" w:rsidR="00BC5CAD" w:rsidRPr="00AD63F4" w:rsidRDefault="00BC5CAD" w:rsidP="00BC5CAD">
            <w:pPr>
              <w:jc w:val="center"/>
              <w:rPr>
                <w:rFonts w:asciiTheme="majorHAnsi" w:hAnsiTheme="majorHAnsi"/>
                <w:b/>
                <w:sz w:val="20"/>
                <w:szCs w:val="20"/>
              </w:rPr>
            </w:pPr>
            <w:r w:rsidRPr="00AD63F4">
              <w:rPr>
                <w:rFonts w:asciiTheme="majorHAnsi" w:hAnsiTheme="majorHAnsi"/>
                <w:b/>
                <w:sz w:val="20"/>
                <w:szCs w:val="20"/>
              </w:rPr>
              <w:t>Setup</w:t>
            </w:r>
          </w:p>
        </w:tc>
        <w:tc>
          <w:tcPr>
            <w:tcW w:w="3150" w:type="dxa"/>
            <w:vAlign w:val="center"/>
          </w:tcPr>
          <w:p w14:paraId="1F9BA401" w14:textId="60A3919E" w:rsidR="00BC5CAD" w:rsidRPr="00AD63F4" w:rsidRDefault="00BC5CAD" w:rsidP="00BC5CAD">
            <w:pPr>
              <w:jc w:val="center"/>
              <w:rPr>
                <w:rFonts w:asciiTheme="majorHAnsi" w:hAnsiTheme="majorHAnsi"/>
                <w:b/>
                <w:sz w:val="20"/>
                <w:szCs w:val="20"/>
              </w:rPr>
            </w:pPr>
            <w:r w:rsidRPr="00AD63F4">
              <w:rPr>
                <w:rFonts w:asciiTheme="majorHAnsi" w:hAnsiTheme="majorHAnsi"/>
                <w:b/>
                <w:sz w:val="20"/>
                <w:szCs w:val="20"/>
              </w:rPr>
              <w:t>Students</w:t>
            </w:r>
          </w:p>
        </w:tc>
        <w:tc>
          <w:tcPr>
            <w:tcW w:w="3258" w:type="dxa"/>
            <w:vAlign w:val="center"/>
          </w:tcPr>
          <w:p w14:paraId="30EF7243" w14:textId="7E164C70" w:rsidR="00BC5CAD" w:rsidRPr="00AD63F4" w:rsidRDefault="00BC5CAD" w:rsidP="00BC5CAD">
            <w:pPr>
              <w:jc w:val="center"/>
              <w:rPr>
                <w:rFonts w:asciiTheme="majorHAnsi" w:hAnsiTheme="majorHAnsi"/>
                <w:b/>
                <w:sz w:val="20"/>
                <w:szCs w:val="20"/>
              </w:rPr>
            </w:pPr>
            <w:r w:rsidRPr="00AD63F4">
              <w:rPr>
                <w:rFonts w:asciiTheme="majorHAnsi" w:hAnsiTheme="majorHAnsi"/>
                <w:b/>
                <w:sz w:val="20"/>
                <w:szCs w:val="20"/>
              </w:rPr>
              <w:t>Teacher</w:t>
            </w:r>
          </w:p>
        </w:tc>
      </w:tr>
      <w:tr w:rsidR="00BC5CAD" w:rsidRPr="00AD63F4" w14:paraId="3EEEBB5B" w14:textId="77777777" w:rsidTr="001D1041">
        <w:tc>
          <w:tcPr>
            <w:tcW w:w="918" w:type="dxa"/>
            <w:vAlign w:val="center"/>
          </w:tcPr>
          <w:p w14:paraId="168CED3C" w14:textId="22C76321" w:rsidR="00BC5CAD" w:rsidRPr="00AD63F4" w:rsidRDefault="0084514D" w:rsidP="00225912">
            <w:pPr>
              <w:jc w:val="center"/>
              <w:rPr>
                <w:rFonts w:asciiTheme="majorHAnsi" w:hAnsiTheme="majorHAnsi"/>
                <w:sz w:val="20"/>
                <w:szCs w:val="20"/>
              </w:rPr>
            </w:pPr>
            <w:r w:rsidRPr="00AD63F4">
              <w:rPr>
                <w:rFonts w:asciiTheme="majorHAnsi" w:hAnsiTheme="majorHAnsi"/>
                <w:sz w:val="20"/>
                <w:szCs w:val="20"/>
              </w:rPr>
              <w:t>5 min</w:t>
            </w:r>
          </w:p>
        </w:tc>
        <w:tc>
          <w:tcPr>
            <w:tcW w:w="1440" w:type="dxa"/>
            <w:vAlign w:val="center"/>
          </w:tcPr>
          <w:p w14:paraId="3775D4C3" w14:textId="524E407C" w:rsidR="00BC5CAD" w:rsidRPr="00AD63F4" w:rsidRDefault="0084514D" w:rsidP="00225912">
            <w:pPr>
              <w:jc w:val="center"/>
              <w:rPr>
                <w:rFonts w:asciiTheme="majorHAnsi" w:hAnsiTheme="majorHAnsi"/>
                <w:sz w:val="20"/>
                <w:szCs w:val="20"/>
              </w:rPr>
            </w:pPr>
            <w:r w:rsidRPr="00AD63F4">
              <w:rPr>
                <w:rFonts w:asciiTheme="majorHAnsi" w:hAnsiTheme="majorHAnsi"/>
                <w:sz w:val="20"/>
                <w:szCs w:val="20"/>
              </w:rPr>
              <w:t>Whole class</w:t>
            </w:r>
          </w:p>
        </w:tc>
        <w:tc>
          <w:tcPr>
            <w:tcW w:w="3150" w:type="dxa"/>
            <w:vAlign w:val="center"/>
          </w:tcPr>
          <w:p w14:paraId="3E701EFF" w14:textId="675A67FC" w:rsidR="00BC5CAD" w:rsidRPr="00AD63F4" w:rsidRDefault="0084514D" w:rsidP="001D1041">
            <w:pPr>
              <w:pStyle w:val="ListParagraph"/>
              <w:numPr>
                <w:ilvl w:val="0"/>
                <w:numId w:val="38"/>
              </w:numPr>
              <w:rPr>
                <w:rFonts w:asciiTheme="majorHAnsi" w:hAnsiTheme="majorHAnsi"/>
                <w:sz w:val="20"/>
                <w:szCs w:val="20"/>
              </w:rPr>
            </w:pPr>
            <w:r w:rsidRPr="00AD63F4">
              <w:rPr>
                <w:rFonts w:asciiTheme="majorHAnsi" w:hAnsiTheme="majorHAnsi"/>
                <w:sz w:val="20"/>
                <w:szCs w:val="20"/>
              </w:rPr>
              <w:t>Listening instruction for homework</w:t>
            </w:r>
          </w:p>
        </w:tc>
        <w:tc>
          <w:tcPr>
            <w:tcW w:w="3258" w:type="dxa"/>
          </w:tcPr>
          <w:p w14:paraId="12D82327" w14:textId="77777777" w:rsidR="0084514D" w:rsidRPr="00AD63F4" w:rsidRDefault="0084514D" w:rsidP="0084514D">
            <w:pPr>
              <w:pStyle w:val="ListParagraph"/>
              <w:numPr>
                <w:ilvl w:val="0"/>
                <w:numId w:val="15"/>
              </w:numPr>
              <w:rPr>
                <w:rFonts w:asciiTheme="majorHAnsi" w:hAnsiTheme="majorHAnsi"/>
                <w:sz w:val="20"/>
                <w:szCs w:val="20"/>
              </w:rPr>
            </w:pPr>
            <w:r w:rsidRPr="00AD63F4">
              <w:rPr>
                <w:rFonts w:asciiTheme="majorHAnsi" w:hAnsiTheme="majorHAnsi"/>
                <w:sz w:val="20"/>
                <w:szCs w:val="20"/>
              </w:rPr>
              <w:t>Giving instruction for a homework</w:t>
            </w:r>
          </w:p>
          <w:p w14:paraId="6E61F486" w14:textId="08C94532" w:rsidR="0084514D" w:rsidRPr="00AD63F4" w:rsidRDefault="0084514D" w:rsidP="0084514D">
            <w:pPr>
              <w:pStyle w:val="ListParagraph"/>
              <w:numPr>
                <w:ilvl w:val="0"/>
                <w:numId w:val="15"/>
              </w:numPr>
              <w:rPr>
                <w:rFonts w:asciiTheme="majorHAnsi" w:hAnsiTheme="majorHAnsi"/>
                <w:sz w:val="20"/>
                <w:szCs w:val="20"/>
              </w:rPr>
            </w:pPr>
            <w:r w:rsidRPr="00AD63F4">
              <w:rPr>
                <w:rFonts w:asciiTheme="majorHAnsi" w:hAnsiTheme="majorHAnsi"/>
                <w:sz w:val="20"/>
                <w:szCs w:val="20"/>
              </w:rPr>
              <w:t>ICQ</w:t>
            </w:r>
          </w:p>
        </w:tc>
      </w:tr>
      <w:tr w:rsidR="00C34DF5" w:rsidRPr="00AD63F4" w14:paraId="5A6F50EA" w14:textId="77777777" w:rsidTr="00C34DF5">
        <w:tc>
          <w:tcPr>
            <w:tcW w:w="8766" w:type="dxa"/>
            <w:gridSpan w:val="4"/>
            <w:vAlign w:val="center"/>
          </w:tcPr>
          <w:p w14:paraId="51D042FB" w14:textId="63802E98" w:rsidR="00C34DF5" w:rsidRPr="00AD63F4" w:rsidRDefault="00C34DF5">
            <w:pPr>
              <w:rPr>
                <w:rFonts w:asciiTheme="majorHAnsi" w:hAnsiTheme="majorHAnsi"/>
                <w:sz w:val="20"/>
                <w:szCs w:val="20"/>
              </w:rPr>
            </w:pPr>
            <w:r w:rsidRPr="00AD63F4">
              <w:rPr>
                <w:rFonts w:asciiTheme="majorHAnsi" w:hAnsiTheme="majorHAnsi"/>
                <w:sz w:val="20"/>
                <w:szCs w:val="20"/>
              </w:rPr>
              <w:t xml:space="preserve">Note: </w:t>
            </w:r>
          </w:p>
          <w:p w14:paraId="5FA17B5D" w14:textId="77777777" w:rsidR="00C34DF5" w:rsidRDefault="00E1517F" w:rsidP="00C34DF5">
            <w:pPr>
              <w:pStyle w:val="ListParagraph"/>
              <w:numPr>
                <w:ilvl w:val="0"/>
                <w:numId w:val="17"/>
              </w:numPr>
              <w:rPr>
                <w:rFonts w:asciiTheme="majorHAnsi" w:hAnsiTheme="majorHAnsi"/>
                <w:sz w:val="20"/>
                <w:szCs w:val="20"/>
              </w:rPr>
            </w:pPr>
            <w:r w:rsidRPr="00AD63F4">
              <w:rPr>
                <w:rFonts w:asciiTheme="majorHAnsi" w:hAnsiTheme="majorHAnsi"/>
                <w:sz w:val="20"/>
                <w:szCs w:val="20"/>
              </w:rPr>
              <w:t xml:space="preserve"> </w:t>
            </w:r>
            <w:r w:rsidR="001D1041" w:rsidRPr="00AD63F4">
              <w:rPr>
                <w:rFonts w:asciiTheme="majorHAnsi" w:hAnsiTheme="majorHAnsi"/>
                <w:sz w:val="20"/>
                <w:szCs w:val="20"/>
              </w:rPr>
              <w:t xml:space="preserve">Due date of H.W (1 week form now) </w:t>
            </w:r>
          </w:p>
          <w:p w14:paraId="6420D3EF" w14:textId="6D3D2E07" w:rsidR="00EE6AB2" w:rsidRPr="00AD63F4" w:rsidRDefault="00EE6AB2" w:rsidP="00C34DF5">
            <w:pPr>
              <w:pStyle w:val="ListParagraph"/>
              <w:numPr>
                <w:ilvl w:val="0"/>
                <w:numId w:val="17"/>
              </w:numPr>
              <w:rPr>
                <w:rFonts w:asciiTheme="majorHAnsi" w:hAnsiTheme="majorHAnsi"/>
                <w:sz w:val="20"/>
                <w:szCs w:val="20"/>
              </w:rPr>
            </w:pPr>
            <w:r>
              <w:rPr>
                <w:rFonts w:asciiTheme="majorHAnsi" w:hAnsiTheme="majorHAnsi"/>
                <w:sz w:val="20"/>
                <w:szCs w:val="20"/>
              </w:rPr>
              <w:t xml:space="preserve"> Handout ICQ</w:t>
            </w:r>
          </w:p>
        </w:tc>
      </w:tr>
    </w:tbl>
    <w:p w14:paraId="02D3A377" w14:textId="77777777" w:rsidR="00BC5CAD" w:rsidRPr="00AD63F4" w:rsidRDefault="00BC5CAD" w:rsidP="00BC5CAD">
      <w:pPr>
        <w:tabs>
          <w:tab w:val="left" w:pos="6120"/>
          <w:tab w:val="left" w:pos="6660"/>
        </w:tabs>
        <w:rPr>
          <w:rFonts w:asciiTheme="majorHAnsi" w:hAnsiTheme="majorHAnsi"/>
          <w:sz w:val="20"/>
          <w:szCs w:val="20"/>
        </w:rPr>
      </w:pPr>
    </w:p>
    <w:p w14:paraId="4C5ED7D1" w14:textId="77777777" w:rsidR="00E1517F" w:rsidRPr="00AD63F4" w:rsidRDefault="00E1517F" w:rsidP="00BC5CAD">
      <w:pPr>
        <w:tabs>
          <w:tab w:val="left" w:pos="6120"/>
          <w:tab w:val="left" w:pos="6660"/>
        </w:tabs>
        <w:rPr>
          <w:rFonts w:asciiTheme="majorHAnsi" w:hAnsiTheme="majorHAnsi"/>
          <w:sz w:val="20"/>
          <w:szCs w:val="20"/>
        </w:rPr>
      </w:pPr>
    </w:p>
    <w:p w14:paraId="6D8A3BBF" w14:textId="77777777" w:rsidR="00E1517F" w:rsidRPr="00AD63F4" w:rsidRDefault="00E1517F" w:rsidP="00BC5CAD">
      <w:pPr>
        <w:tabs>
          <w:tab w:val="left" w:pos="6120"/>
          <w:tab w:val="left" w:pos="6660"/>
        </w:tabs>
        <w:rPr>
          <w:rFonts w:asciiTheme="majorHAnsi" w:hAnsiTheme="majorHAnsi"/>
          <w:sz w:val="20"/>
          <w:szCs w:val="20"/>
        </w:rPr>
      </w:pPr>
    </w:p>
    <w:p w14:paraId="6EE8AB20" w14:textId="77777777" w:rsidR="001D1041" w:rsidRPr="00AD63F4" w:rsidRDefault="001D1041" w:rsidP="00BC5CAD">
      <w:pPr>
        <w:tabs>
          <w:tab w:val="left" w:pos="6120"/>
          <w:tab w:val="left" w:pos="6660"/>
        </w:tabs>
        <w:rPr>
          <w:rFonts w:asciiTheme="majorHAnsi" w:hAnsiTheme="majorHAnsi"/>
          <w:sz w:val="20"/>
          <w:szCs w:val="20"/>
        </w:rPr>
      </w:pPr>
    </w:p>
    <w:p w14:paraId="6EF9E8BA" w14:textId="77777777" w:rsidR="001D1041" w:rsidRPr="00AD63F4" w:rsidRDefault="001D1041" w:rsidP="00BC5CAD">
      <w:pPr>
        <w:tabs>
          <w:tab w:val="left" w:pos="6120"/>
          <w:tab w:val="left" w:pos="6660"/>
        </w:tabs>
        <w:rPr>
          <w:rFonts w:asciiTheme="majorHAnsi" w:hAnsiTheme="majorHAnsi"/>
          <w:sz w:val="20"/>
          <w:szCs w:val="20"/>
        </w:rPr>
      </w:pPr>
    </w:p>
    <w:p w14:paraId="04621C63" w14:textId="77777777" w:rsidR="001D1041" w:rsidRPr="00AD63F4" w:rsidRDefault="001D1041" w:rsidP="00BC5CAD">
      <w:pPr>
        <w:tabs>
          <w:tab w:val="left" w:pos="6120"/>
          <w:tab w:val="left" w:pos="6660"/>
        </w:tabs>
        <w:rPr>
          <w:rFonts w:asciiTheme="majorHAnsi" w:hAnsiTheme="majorHAnsi"/>
          <w:sz w:val="20"/>
          <w:szCs w:val="20"/>
        </w:rPr>
      </w:pPr>
    </w:p>
    <w:p w14:paraId="42E7BC56" w14:textId="77777777" w:rsidR="001D1041" w:rsidRPr="00AD63F4" w:rsidRDefault="001D1041" w:rsidP="00BC5CAD">
      <w:pPr>
        <w:tabs>
          <w:tab w:val="left" w:pos="6120"/>
          <w:tab w:val="left" w:pos="6660"/>
        </w:tabs>
        <w:rPr>
          <w:rFonts w:asciiTheme="majorHAnsi" w:hAnsiTheme="majorHAnsi"/>
          <w:sz w:val="20"/>
          <w:szCs w:val="20"/>
        </w:rPr>
      </w:pPr>
    </w:p>
    <w:p w14:paraId="4F30F5D3" w14:textId="77777777" w:rsidR="001D1041" w:rsidRPr="00AD63F4" w:rsidRDefault="001D1041" w:rsidP="00BC5CAD">
      <w:pPr>
        <w:tabs>
          <w:tab w:val="left" w:pos="6120"/>
          <w:tab w:val="left" w:pos="6660"/>
        </w:tabs>
        <w:rPr>
          <w:rFonts w:asciiTheme="majorHAnsi" w:hAnsiTheme="majorHAnsi"/>
          <w:sz w:val="20"/>
          <w:szCs w:val="20"/>
        </w:rPr>
      </w:pPr>
    </w:p>
    <w:p w14:paraId="24537D8A" w14:textId="77777777" w:rsidR="001D1041" w:rsidRPr="00AD63F4" w:rsidRDefault="001D1041" w:rsidP="00BC5CAD">
      <w:pPr>
        <w:tabs>
          <w:tab w:val="left" w:pos="6120"/>
          <w:tab w:val="left" w:pos="6660"/>
        </w:tabs>
        <w:rPr>
          <w:rFonts w:asciiTheme="majorHAnsi" w:hAnsiTheme="majorHAnsi"/>
          <w:sz w:val="20"/>
          <w:szCs w:val="20"/>
        </w:rPr>
      </w:pPr>
    </w:p>
    <w:p w14:paraId="3203E176" w14:textId="77777777" w:rsidR="001D1041" w:rsidRPr="00AD63F4" w:rsidRDefault="001D1041" w:rsidP="00BC5CAD">
      <w:pPr>
        <w:tabs>
          <w:tab w:val="left" w:pos="6120"/>
          <w:tab w:val="left" w:pos="6660"/>
        </w:tabs>
        <w:rPr>
          <w:rFonts w:asciiTheme="majorHAnsi" w:hAnsiTheme="majorHAnsi"/>
          <w:sz w:val="20"/>
          <w:szCs w:val="20"/>
        </w:rPr>
      </w:pPr>
    </w:p>
    <w:p w14:paraId="159448BF" w14:textId="77777777" w:rsidR="001D1041" w:rsidRDefault="001D1041" w:rsidP="00BC5CAD">
      <w:pPr>
        <w:tabs>
          <w:tab w:val="left" w:pos="6120"/>
          <w:tab w:val="left" w:pos="6660"/>
        </w:tabs>
        <w:rPr>
          <w:rFonts w:asciiTheme="majorHAnsi" w:hAnsiTheme="majorHAnsi"/>
          <w:sz w:val="20"/>
          <w:szCs w:val="20"/>
        </w:rPr>
      </w:pPr>
    </w:p>
    <w:p w14:paraId="4A770FF1" w14:textId="77777777" w:rsidR="00F5149C" w:rsidRPr="00AD63F4" w:rsidRDefault="00F5149C" w:rsidP="00BC5CAD">
      <w:pPr>
        <w:tabs>
          <w:tab w:val="left" w:pos="6120"/>
          <w:tab w:val="left" w:pos="6660"/>
        </w:tabs>
        <w:rPr>
          <w:rFonts w:asciiTheme="majorHAnsi" w:hAnsiTheme="majorHAnsi"/>
          <w:sz w:val="20"/>
          <w:szCs w:val="20"/>
        </w:rPr>
      </w:pPr>
    </w:p>
    <w:p w14:paraId="74B794A3" w14:textId="77777777" w:rsidR="001D1041" w:rsidRPr="00AD63F4" w:rsidRDefault="001D1041" w:rsidP="00BC5CAD">
      <w:pPr>
        <w:tabs>
          <w:tab w:val="left" w:pos="6120"/>
          <w:tab w:val="left" w:pos="6660"/>
        </w:tabs>
        <w:rPr>
          <w:rFonts w:asciiTheme="majorHAnsi" w:hAnsiTheme="majorHAnsi"/>
          <w:sz w:val="20"/>
          <w:szCs w:val="20"/>
        </w:rPr>
      </w:pPr>
    </w:p>
    <w:p w14:paraId="41CE1578" w14:textId="77777777" w:rsidR="001D1041" w:rsidRPr="00AD63F4" w:rsidRDefault="001D1041" w:rsidP="00BC5CAD">
      <w:pPr>
        <w:tabs>
          <w:tab w:val="left" w:pos="6120"/>
          <w:tab w:val="left" w:pos="6660"/>
        </w:tabs>
        <w:rPr>
          <w:rFonts w:asciiTheme="majorHAnsi" w:hAnsiTheme="majorHAnsi"/>
          <w:sz w:val="20"/>
          <w:szCs w:val="20"/>
        </w:rPr>
      </w:pPr>
    </w:p>
    <w:p w14:paraId="1A1A77EF" w14:textId="77777777" w:rsidR="001D1041" w:rsidRPr="00AD63F4" w:rsidRDefault="001D1041" w:rsidP="00BC5CAD">
      <w:pPr>
        <w:tabs>
          <w:tab w:val="left" w:pos="6120"/>
          <w:tab w:val="left" w:pos="6660"/>
        </w:tabs>
        <w:rPr>
          <w:rFonts w:asciiTheme="majorHAnsi" w:hAnsiTheme="majorHAnsi"/>
          <w:sz w:val="20"/>
          <w:szCs w:val="20"/>
        </w:rPr>
      </w:pPr>
    </w:p>
    <w:p w14:paraId="0477CF6A" w14:textId="77777777" w:rsidR="001D1041" w:rsidRPr="00AD63F4" w:rsidRDefault="001D1041" w:rsidP="00BC5CAD">
      <w:pPr>
        <w:tabs>
          <w:tab w:val="left" w:pos="6120"/>
          <w:tab w:val="left" w:pos="6660"/>
        </w:tabs>
        <w:rPr>
          <w:rFonts w:asciiTheme="majorHAnsi" w:hAnsiTheme="majorHAnsi"/>
          <w:sz w:val="20"/>
          <w:szCs w:val="20"/>
        </w:rPr>
      </w:pPr>
    </w:p>
    <w:p w14:paraId="6B2311E2" w14:textId="77777777" w:rsidR="00E1517F" w:rsidRPr="00AD63F4" w:rsidRDefault="00E1517F" w:rsidP="00BC5CAD">
      <w:pPr>
        <w:tabs>
          <w:tab w:val="left" w:pos="6120"/>
          <w:tab w:val="left" w:pos="6660"/>
        </w:tabs>
        <w:rPr>
          <w:rFonts w:asciiTheme="majorHAnsi" w:hAnsiTheme="majorHAnsi"/>
          <w:sz w:val="20"/>
          <w:szCs w:val="20"/>
        </w:rPr>
      </w:pPr>
    </w:p>
    <w:p w14:paraId="63E0FB26" w14:textId="77777777" w:rsidR="005C732F" w:rsidRDefault="005C732F" w:rsidP="00BC5CAD">
      <w:pPr>
        <w:tabs>
          <w:tab w:val="left" w:pos="6120"/>
          <w:tab w:val="left" w:pos="6660"/>
        </w:tabs>
        <w:rPr>
          <w:rFonts w:eastAsia="바탕" w:cs="바탕"/>
          <w:b/>
        </w:rPr>
      </w:pPr>
    </w:p>
    <w:p w14:paraId="3B7202EA" w14:textId="33F1D5BD" w:rsidR="00E1517F" w:rsidRPr="00EE6AB2" w:rsidRDefault="00EE6AB2" w:rsidP="00BC5CAD">
      <w:pPr>
        <w:tabs>
          <w:tab w:val="left" w:pos="6120"/>
          <w:tab w:val="left" w:pos="6660"/>
        </w:tabs>
        <w:rPr>
          <w:rFonts w:eastAsia="바탕" w:cs="바탕"/>
          <w:b/>
        </w:rPr>
      </w:pPr>
      <w:r w:rsidRPr="00EE6AB2">
        <w:rPr>
          <w:rFonts w:eastAsia="바탕" w:cs="바탕"/>
          <w:b/>
        </w:rPr>
        <w:t xml:space="preserve">Handout </w:t>
      </w:r>
      <w:r w:rsidR="00593AC5" w:rsidRPr="00EE6AB2">
        <w:rPr>
          <w:rFonts w:eastAsia="바탕" w:cs="바탕"/>
          <w:b/>
        </w:rPr>
        <w:t xml:space="preserve"> #1 </w:t>
      </w:r>
      <w:r w:rsidR="008861A6" w:rsidRPr="00EE6AB2">
        <w:rPr>
          <w:rFonts w:eastAsia="바탕" w:cs="바탕"/>
          <w:b/>
        </w:rPr>
        <w:t xml:space="preserve">(Homework) </w:t>
      </w:r>
    </w:p>
    <w:p w14:paraId="6A1B165A" w14:textId="77777777" w:rsidR="00593AC5" w:rsidRPr="00EE6AB2" w:rsidRDefault="00593AC5" w:rsidP="00BC5CAD">
      <w:pPr>
        <w:tabs>
          <w:tab w:val="left" w:pos="6120"/>
          <w:tab w:val="left" w:pos="6660"/>
        </w:tabs>
        <w:rPr>
          <w:rFonts w:eastAsia="바탕" w:cs="바탕"/>
        </w:rPr>
      </w:pPr>
    </w:p>
    <w:p w14:paraId="19DB4530" w14:textId="0D271CD1" w:rsidR="00593AC5" w:rsidRPr="00EE6AB2" w:rsidRDefault="00593AC5" w:rsidP="00BC5CAD">
      <w:pPr>
        <w:tabs>
          <w:tab w:val="left" w:pos="6120"/>
          <w:tab w:val="left" w:pos="6660"/>
        </w:tabs>
        <w:rPr>
          <w:rFonts w:eastAsia="바탕" w:cs="바탕"/>
          <w:b/>
        </w:rPr>
      </w:pPr>
      <w:r w:rsidRPr="00EE6AB2">
        <w:rPr>
          <w:rFonts w:eastAsia="바탕" w:cs="바탕"/>
          <w:b/>
        </w:rPr>
        <w:t xml:space="preserve">Euthanasia </w:t>
      </w:r>
    </w:p>
    <w:p w14:paraId="1DCF6710" w14:textId="77777777" w:rsidR="00593AC5" w:rsidRPr="00EE6AB2" w:rsidRDefault="00593AC5" w:rsidP="00BC5CAD">
      <w:pPr>
        <w:tabs>
          <w:tab w:val="left" w:pos="6120"/>
          <w:tab w:val="left" w:pos="6660"/>
        </w:tabs>
        <w:rPr>
          <w:rFonts w:eastAsia="바탕" w:cs="바탕"/>
        </w:rPr>
      </w:pPr>
    </w:p>
    <w:p w14:paraId="30893932" w14:textId="28127D84" w:rsidR="00593AC5" w:rsidRPr="00EE6AB2" w:rsidRDefault="00593AC5" w:rsidP="004638F0">
      <w:pPr>
        <w:widowControl w:val="0"/>
        <w:autoSpaceDE w:val="0"/>
        <w:autoSpaceDN w:val="0"/>
        <w:adjustRightInd w:val="0"/>
        <w:spacing w:line="480" w:lineRule="auto"/>
        <w:rPr>
          <w:rFonts w:cs="Times"/>
        </w:rPr>
      </w:pPr>
      <w:r w:rsidRPr="00EE6AB2">
        <w:rPr>
          <w:rFonts w:eastAsia="바탕" w:cs="바탕"/>
        </w:rPr>
        <w:t xml:space="preserve">Define: </w:t>
      </w:r>
      <w:r w:rsidR="004638F0" w:rsidRPr="00EE6AB2">
        <w:rPr>
          <w:rFonts w:cs="Times"/>
        </w:rPr>
        <w:t>The intentional killing by act or omission of a dependent human being for his or her alleged benefit. (If death is not intended, it is not an act of euthanasia).</w:t>
      </w:r>
      <w:r w:rsidR="004638F0" w:rsidRPr="00EE6AB2">
        <w:rPr>
          <w:rFonts w:eastAsia="바탕" w:cs="바탕"/>
        </w:rPr>
        <w:t xml:space="preserve"> Euthanasia is the practice of intentionally ending a life in order to relieve pain and suffering. Another name is mercy killing.</w:t>
      </w:r>
    </w:p>
    <w:p w14:paraId="77B671D4" w14:textId="02B7D07C" w:rsidR="004638F0" w:rsidRPr="00EE6AB2" w:rsidRDefault="00EE6AB2" w:rsidP="004638F0">
      <w:pPr>
        <w:tabs>
          <w:tab w:val="left" w:pos="6120"/>
          <w:tab w:val="left" w:pos="6660"/>
        </w:tabs>
        <w:spacing w:line="480" w:lineRule="auto"/>
        <w:rPr>
          <w:rFonts w:cs="Times"/>
          <w:b/>
          <w:bCs/>
        </w:rPr>
      </w:pPr>
      <w:r w:rsidRPr="00EE6AB2">
        <w:rPr>
          <w:rFonts w:cs="Times"/>
          <w:b/>
          <w:bCs/>
        </w:rPr>
        <w:t>Two type of Euthanasia</w:t>
      </w:r>
    </w:p>
    <w:p w14:paraId="3F9643E7" w14:textId="60C5D72C" w:rsidR="00EE6AB2" w:rsidRPr="00EE6AB2" w:rsidRDefault="00EE6AB2" w:rsidP="004638F0">
      <w:pPr>
        <w:tabs>
          <w:tab w:val="left" w:pos="6120"/>
          <w:tab w:val="left" w:pos="6660"/>
        </w:tabs>
        <w:spacing w:line="480" w:lineRule="auto"/>
        <w:rPr>
          <w:rFonts w:cs="Times"/>
        </w:rPr>
      </w:pPr>
      <w:r w:rsidRPr="00EE6AB2">
        <w:rPr>
          <w:rFonts w:cs="Times"/>
        </w:rPr>
        <w:t>Euthanasia is generally classified as either "active" or "passive", and as either "voluntary" or "involuntary". Similar to euthanasia is "assisted suicide".</w:t>
      </w:r>
    </w:p>
    <w:p w14:paraId="153DB633" w14:textId="77777777" w:rsidR="00EE6AB2" w:rsidRPr="00EE6AB2" w:rsidRDefault="00EE6AB2" w:rsidP="00EE6AB2">
      <w:pPr>
        <w:widowControl w:val="0"/>
        <w:autoSpaceDE w:val="0"/>
        <w:autoSpaceDN w:val="0"/>
        <w:adjustRightInd w:val="0"/>
        <w:spacing w:line="480" w:lineRule="auto"/>
        <w:rPr>
          <w:rFonts w:cs="Times"/>
          <w:b/>
          <w:bCs/>
        </w:rPr>
      </w:pPr>
      <w:r w:rsidRPr="00EE6AB2">
        <w:rPr>
          <w:rFonts w:cs="Times"/>
          <w:b/>
          <w:bCs/>
        </w:rPr>
        <w:t xml:space="preserve">Active </w:t>
      </w:r>
      <w:proofErr w:type="spellStart"/>
      <w:r w:rsidRPr="00EE6AB2">
        <w:rPr>
          <w:rFonts w:cs="Times"/>
          <w:b/>
          <w:bCs/>
        </w:rPr>
        <w:t>vs</w:t>
      </w:r>
      <w:proofErr w:type="spellEnd"/>
      <w:r w:rsidRPr="00EE6AB2">
        <w:rPr>
          <w:rFonts w:cs="Times"/>
          <w:b/>
          <w:bCs/>
        </w:rPr>
        <w:t xml:space="preserve"> Passive</w:t>
      </w:r>
    </w:p>
    <w:p w14:paraId="7B837ACC" w14:textId="77777777" w:rsidR="00EE6AB2" w:rsidRPr="00EE6AB2" w:rsidRDefault="00EE6AB2" w:rsidP="00EE6AB2">
      <w:pPr>
        <w:widowControl w:val="0"/>
        <w:autoSpaceDE w:val="0"/>
        <w:autoSpaceDN w:val="0"/>
        <w:adjustRightInd w:val="0"/>
        <w:spacing w:line="480" w:lineRule="auto"/>
        <w:rPr>
          <w:rFonts w:cs="Times"/>
        </w:rPr>
      </w:pPr>
      <w:r w:rsidRPr="00EE6AB2">
        <w:rPr>
          <w:rFonts w:cs="Times"/>
        </w:rPr>
        <w:t>"Passive euthanasia" is usually defined as withdrawing medical treatment with the deliberate intention of causing the patient's death. For example, if a patient requires kidney dialysis to survive, and the doctors disconnect the dialysis machine, the patient will presumably die fairly soon. Perhaps the classic example of passive euthanasia is a "do not resuscitate order". Normally if a patient has a heart attack or similar sudden interruption in life functions, medical staff will attempt to revive them. If they make no such effort but simply stand and watch as the patient dies, this is passive euthanasia.</w:t>
      </w:r>
    </w:p>
    <w:p w14:paraId="7E0ACDC1" w14:textId="77777777" w:rsidR="00EE6AB2" w:rsidRPr="00EE6AB2" w:rsidRDefault="00EE6AB2" w:rsidP="00EE6AB2">
      <w:pPr>
        <w:widowControl w:val="0"/>
        <w:autoSpaceDE w:val="0"/>
        <w:autoSpaceDN w:val="0"/>
        <w:adjustRightInd w:val="0"/>
        <w:spacing w:line="480" w:lineRule="auto"/>
        <w:rPr>
          <w:rFonts w:cs="Times"/>
        </w:rPr>
      </w:pPr>
      <w:r w:rsidRPr="00EE6AB2">
        <w:rPr>
          <w:rFonts w:cs="Times"/>
        </w:rPr>
        <w:t xml:space="preserve">"Active euthanasia" is taking specific steps to cause the patient's death, such as injecting the patient with poison. In practice, this is usually an overdose of </w:t>
      </w:r>
      <w:proofErr w:type="gramStart"/>
      <w:r w:rsidRPr="00EE6AB2">
        <w:rPr>
          <w:rFonts w:cs="Times"/>
        </w:rPr>
        <w:t>pain-killers</w:t>
      </w:r>
      <w:proofErr w:type="gramEnd"/>
      <w:r w:rsidRPr="00EE6AB2">
        <w:rPr>
          <w:rFonts w:cs="Times"/>
        </w:rPr>
        <w:t xml:space="preserve"> or sleeping pills.</w:t>
      </w:r>
    </w:p>
    <w:p w14:paraId="7F8469CF" w14:textId="77777777" w:rsidR="00EE6AB2" w:rsidRPr="00EE6AB2" w:rsidRDefault="00EE6AB2" w:rsidP="00EE6AB2">
      <w:pPr>
        <w:widowControl w:val="0"/>
        <w:autoSpaceDE w:val="0"/>
        <w:autoSpaceDN w:val="0"/>
        <w:adjustRightInd w:val="0"/>
        <w:spacing w:line="480" w:lineRule="auto"/>
        <w:rPr>
          <w:rFonts w:cs="Times"/>
        </w:rPr>
      </w:pPr>
      <w:r w:rsidRPr="00EE6AB2">
        <w:rPr>
          <w:rFonts w:cs="Times"/>
        </w:rPr>
        <w:t xml:space="preserve">In other words, the difference between "active" and "passive" is that in active euthanasia, something is </w:t>
      </w:r>
      <w:r w:rsidRPr="00EE6AB2">
        <w:rPr>
          <w:rFonts w:cs="Times"/>
          <w:i/>
          <w:iCs/>
        </w:rPr>
        <w:t>done</w:t>
      </w:r>
      <w:r w:rsidRPr="00EE6AB2">
        <w:rPr>
          <w:rFonts w:cs="Times"/>
        </w:rPr>
        <w:t xml:space="preserve"> to end the patient's life; in passive euthanasia, something is </w:t>
      </w:r>
      <w:r w:rsidRPr="00EE6AB2">
        <w:rPr>
          <w:rFonts w:cs="Times"/>
          <w:i/>
          <w:iCs/>
        </w:rPr>
        <w:t>not done</w:t>
      </w:r>
      <w:r w:rsidRPr="00EE6AB2">
        <w:rPr>
          <w:rFonts w:cs="Times"/>
        </w:rPr>
        <w:t xml:space="preserve"> that would have preserved the patient's life.</w:t>
      </w:r>
    </w:p>
    <w:p w14:paraId="15DC1E6A" w14:textId="77777777" w:rsidR="00EE6AB2" w:rsidRPr="00EE6AB2" w:rsidRDefault="00EE6AB2" w:rsidP="00EE6AB2">
      <w:pPr>
        <w:widowControl w:val="0"/>
        <w:autoSpaceDE w:val="0"/>
        <w:autoSpaceDN w:val="0"/>
        <w:adjustRightInd w:val="0"/>
        <w:spacing w:line="480" w:lineRule="auto"/>
        <w:rPr>
          <w:rFonts w:cs="Times"/>
        </w:rPr>
      </w:pPr>
      <w:r w:rsidRPr="00EE6AB2">
        <w:rPr>
          <w:rFonts w:cs="Times"/>
        </w:rPr>
        <w:t xml:space="preserve">An important idea behind this distinction is that in "passive euthanasia" the doctors are not actively killing anyone, they are simply not saving him. While we would usually applaud someone who saves another person's life, we do not normally condemn someone for failing to do so. If you rush into a burning building and carry someone out to safety, you will probably be called a hero. But if you see a burning building and people screaming for help, and you stand on the sidelines -- whether out of fear for your own safety, the belief that an inexperienced and ill-equipped person like yourself would only get in the way of the professional firefighters, or whatever -- if you do nothing, few would judge you for your inaction. You would surely not be prosecuted for homicide. (At least, not unless you started the fire in the first place.) Thus, proponents of euthanasia say that while we can debate whether active euthanasia should be legal, there can be no debate about passive euthanasia: You cannot prosecute someone for failing to save a life. Even if you think it would be good for people to do X, you cannot make it illegal for people to </w:t>
      </w:r>
      <w:r w:rsidRPr="00EE6AB2">
        <w:rPr>
          <w:rFonts w:cs="Times"/>
          <w:i/>
          <w:iCs/>
        </w:rPr>
        <w:t>not</w:t>
      </w:r>
      <w:r w:rsidRPr="00EE6AB2">
        <w:rPr>
          <w:rFonts w:cs="Times"/>
        </w:rPr>
        <w:t xml:space="preserve"> do X, or everyone in the country who did not do X today would have to be arrested.</w:t>
      </w:r>
    </w:p>
    <w:p w14:paraId="388797DC" w14:textId="77777777" w:rsidR="00EE6AB2" w:rsidRPr="00EE6AB2" w:rsidRDefault="00EE6AB2" w:rsidP="00EE6AB2">
      <w:pPr>
        <w:widowControl w:val="0"/>
        <w:autoSpaceDE w:val="0"/>
        <w:autoSpaceDN w:val="0"/>
        <w:adjustRightInd w:val="0"/>
        <w:spacing w:line="480" w:lineRule="auto"/>
        <w:rPr>
          <w:rFonts w:cs="Times"/>
        </w:rPr>
      </w:pPr>
      <w:r w:rsidRPr="00EE6AB2">
        <w:rPr>
          <w:rFonts w:cs="Times"/>
        </w:rPr>
        <w:t>In practice, though, the distinction can get hazy. It's like the old joke about the child who says to his teacher, "Do you think it's right to punish someone for something that he didn't do?" "Why, of course not," the teacher replies. "Good," the child says, "</w:t>
      </w:r>
      <w:proofErr w:type="gramStart"/>
      <w:r w:rsidRPr="00EE6AB2">
        <w:rPr>
          <w:rFonts w:cs="Times"/>
        </w:rPr>
        <w:t>because</w:t>
      </w:r>
      <w:proofErr w:type="gramEnd"/>
      <w:r w:rsidRPr="00EE6AB2">
        <w:rPr>
          <w:rFonts w:cs="Times"/>
        </w:rPr>
        <w:t xml:space="preserve"> I didn't do my homework."</w:t>
      </w:r>
    </w:p>
    <w:p w14:paraId="44D9941C" w14:textId="77777777" w:rsidR="00EE6AB2" w:rsidRPr="00EE6AB2" w:rsidRDefault="00EE6AB2" w:rsidP="00EE6AB2">
      <w:pPr>
        <w:widowControl w:val="0"/>
        <w:autoSpaceDE w:val="0"/>
        <w:autoSpaceDN w:val="0"/>
        <w:adjustRightInd w:val="0"/>
        <w:spacing w:line="480" w:lineRule="auto"/>
        <w:rPr>
          <w:rFonts w:cs="Times"/>
        </w:rPr>
      </w:pPr>
      <w:r w:rsidRPr="00EE6AB2">
        <w:rPr>
          <w:rFonts w:cs="Times"/>
        </w:rPr>
        <w:t>In fact we have many laws that penalize people for what they didn't do. You cannot simply decide not to pay your income taxes, or not bother to send your children to school, or not to obey a policeman's order to put down your gun.</w:t>
      </w:r>
    </w:p>
    <w:p w14:paraId="6A13D10F" w14:textId="267B6623" w:rsidR="00EE6AB2" w:rsidRPr="00EE6AB2" w:rsidRDefault="00EE6AB2" w:rsidP="00EE6AB2">
      <w:pPr>
        <w:widowControl w:val="0"/>
        <w:autoSpaceDE w:val="0"/>
        <w:autoSpaceDN w:val="0"/>
        <w:adjustRightInd w:val="0"/>
        <w:spacing w:line="480" w:lineRule="auto"/>
        <w:rPr>
          <w:rFonts w:cs="Times"/>
        </w:rPr>
      </w:pPr>
      <w:r w:rsidRPr="00EE6AB2">
        <w:rPr>
          <w:rFonts w:cs="Times"/>
        </w:rPr>
        <w:t xml:space="preserve">The most common method of euthanasia in the United States today is withholding food and fluids. In other words, the patient is starved to death. This is routinely classified as "passive euthanasia". But in other circumstances, if you locked someone in a room and kept all food away from him so that he starved to death, you could surely be prosecuted not just for kidnapping -- locking the person in the room -- but also for homicide. I sincerely doubt that a court would pay much attention to a defense based on the argument that you did not kill this </w:t>
      </w:r>
      <w:r w:rsidR="00281206" w:rsidRPr="00EE6AB2">
        <w:rPr>
          <w:rFonts w:cs="Times"/>
        </w:rPr>
        <w:t>person;</w:t>
      </w:r>
      <w:r w:rsidRPr="00EE6AB2">
        <w:rPr>
          <w:rFonts w:cs="Times"/>
        </w:rPr>
        <w:t xml:space="preserve"> you simply failed to save his life when he was starving.</w:t>
      </w:r>
    </w:p>
    <w:p w14:paraId="154812F4" w14:textId="77777777" w:rsidR="00EE6AB2" w:rsidRPr="00EE6AB2" w:rsidRDefault="00EE6AB2" w:rsidP="00EE6AB2">
      <w:pPr>
        <w:widowControl w:val="0"/>
        <w:autoSpaceDE w:val="0"/>
        <w:autoSpaceDN w:val="0"/>
        <w:adjustRightInd w:val="0"/>
        <w:spacing w:line="480" w:lineRule="auto"/>
        <w:rPr>
          <w:rFonts w:cs="Times"/>
        </w:rPr>
      </w:pPr>
    </w:p>
    <w:p w14:paraId="090BE0B4" w14:textId="77777777" w:rsidR="00EE6AB2" w:rsidRPr="00EE6AB2" w:rsidRDefault="00EE6AB2" w:rsidP="00EE6AB2">
      <w:pPr>
        <w:widowControl w:val="0"/>
        <w:autoSpaceDE w:val="0"/>
        <w:autoSpaceDN w:val="0"/>
        <w:adjustRightInd w:val="0"/>
        <w:spacing w:line="480" w:lineRule="auto"/>
        <w:rPr>
          <w:rFonts w:cs="Times"/>
          <w:b/>
          <w:bCs/>
        </w:rPr>
      </w:pPr>
      <w:r w:rsidRPr="00EE6AB2">
        <w:rPr>
          <w:rFonts w:cs="Times"/>
          <w:b/>
          <w:bCs/>
        </w:rPr>
        <w:t xml:space="preserve">Voluntary </w:t>
      </w:r>
      <w:proofErr w:type="spellStart"/>
      <w:r w:rsidRPr="00EE6AB2">
        <w:rPr>
          <w:rFonts w:cs="Times"/>
          <w:b/>
          <w:bCs/>
        </w:rPr>
        <w:t>vs</w:t>
      </w:r>
      <w:proofErr w:type="spellEnd"/>
      <w:r w:rsidRPr="00EE6AB2">
        <w:rPr>
          <w:rFonts w:cs="Times"/>
          <w:b/>
          <w:bCs/>
        </w:rPr>
        <w:t xml:space="preserve"> Involuntary</w:t>
      </w:r>
    </w:p>
    <w:p w14:paraId="27B80680" w14:textId="77777777" w:rsidR="00EE6AB2" w:rsidRPr="00EE6AB2" w:rsidRDefault="00EE6AB2" w:rsidP="00EE6AB2">
      <w:pPr>
        <w:widowControl w:val="0"/>
        <w:autoSpaceDE w:val="0"/>
        <w:autoSpaceDN w:val="0"/>
        <w:adjustRightInd w:val="0"/>
        <w:spacing w:line="480" w:lineRule="auto"/>
        <w:rPr>
          <w:rFonts w:cs="Times"/>
        </w:rPr>
      </w:pPr>
      <w:r w:rsidRPr="00EE6AB2">
        <w:rPr>
          <w:rFonts w:cs="Times"/>
        </w:rPr>
        <w:t>"Voluntary euthanasia" is when the patient requests that action be taken to end his life, or that life-saving treatment be stopped, with full knowledge that this will lead to his death.</w:t>
      </w:r>
    </w:p>
    <w:p w14:paraId="59DE1D50" w14:textId="77777777" w:rsidR="00EE6AB2" w:rsidRPr="00EE6AB2" w:rsidRDefault="00EE6AB2" w:rsidP="00EE6AB2">
      <w:pPr>
        <w:widowControl w:val="0"/>
        <w:autoSpaceDE w:val="0"/>
        <w:autoSpaceDN w:val="0"/>
        <w:adjustRightInd w:val="0"/>
        <w:spacing w:line="480" w:lineRule="auto"/>
        <w:rPr>
          <w:rFonts w:cs="Times"/>
        </w:rPr>
      </w:pPr>
      <w:r w:rsidRPr="00EE6AB2">
        <w:rPr>
          <w:rFonts w:cs="Times"/>
        </w:rPr>
        <w:t>"Involuntary euthanasia" is when a patient's life is ended without the patient's knowledge and consent. This may mean that the patient is kicking and screaming and begging for life, but in practice today it usually means that the patient is unconscious, unable to communicate, or is too sick and weak to be aware of what is happening or to take any action on his own behalf.</w:t>
      </w:r>
    </w:p>
    <w:p w14:paraId="39176479" w14:textId="77777777" w:rsidR="00EE6AB2" w:rsidRPr="00EE6AB2" w:rsidRDefault="00EE6AB2" w:rsidP="00EE6AB2">
      <w:pPr>
        <w:widowControl w:val="0"/>
        <w:autoSpaceDE w:val="0"/>
        <w:autoSpaceDN w:val="0"/>
        <w:adjustRightInd w:val="0"/>
        <w:spacing w:line="480" w:lineRule="auto"/>
        <w:rPr>
          <w:rFonts w:cs="Times"/>
        </w:rPr>
      </w:pPr>
      <w:r w:rsidRPr="00EE6AB2">
        <w:rPr>
          <w:rFonts w:cs="Times"/>
        </w:rPr>
        <w:t>While this distinction appears clear - the patient willing agreed to euthanasia or he did not - it too is often made ambiguous in court cases and some public debate.</w:t>
      </w:r>
    </w:p>
    <w:p w14:paraId="51764AB3" w14:textId="532CDE90" w:rsidR="00EE6AB2" w:rsidRPr="00EE6AB2" w:rsidRDefault="00EE6AB2" w:rsidP="00EE6AB2">
      <w:pPr>
        <w:widowControl w:val="0"/>
        <w:autoSpaceDE w:val="0"/>
        <w:autoSpaceDN w:val="0"/>
        <w:adjustRightInd w:val="0"/>
        <w:spacing w:line="480" w:lineRule="auto"/>
        <w:rPr>
          <w:rFonts w:cs="Times"/>
        </w:rPr>
      </w:pPr>
      <w:r w:rsidRPr="00EE6AB2">
        <w:rPr>
          <w:rFonts w:cs="Times"/>
        </w:rPr>
        <w:t xml:space="preserve">It is not uncommon for courts to declare someone "legally incompetent". This does not mean that the person is stupid, but rather that the court believes that he is unable to make informed decisions and/or to communicate them to others. The judge then appoints a guardian to make decisions for this person. Usually this will be a close relative, like a spouse, parents, or children. But if no such person is available, or if the judge believes that none of the relatives have this person's best interests at heart, then someone else may be appointed: a social worker, a lawyer, etc. Children are routinely considered legally incompetent, and their parents are expected to make decisions for them. No one asks a two-year-old whether or not he wants to go to the dentist: that </w:t>
      </w:r>
      <w:r w:rsidR="00281206" w:rsidRPr="00EE6AB2">
        <w:rPr>
          <w:rFonts w:cs="Times"/>
        </w:rPr>
        <w:t>his parents normally make decision for him</w:t>
      </w:r>
      <w:r w:rsidRPr="00EE6AB2">
        <w:rPr>
          <w:rFonts w:cs="Times"/>
        </w:rPr>
        <w:t>. A judge may conclude that a person is senile, mentally retarded, suffering from delusions, or has some other psychological problem that makes it impossible for him to make truly informed, rational decisions. If someone is in a coma or is otherwise so sick that she is unable to communicate, then even if she is capable of making informed decisions, there is no way for anyone else to know what her decisions are.</w:t>
      </w:r>
    </w:p>
    <w:p w14:paraId="421C9F93" w14:textId="77777777" w:rsidR="00EE6AB2" w:rsidRPr="00EE6AB2" w:rsidRDefault="00EE6AB2" w:rsidP="00EE6AB2">
      <w:pPr>
        <w:widowControl w:val="0"/>
        <w:autoSpaceDE w:val="0"/>
        <w:autoSpaceDN w:val="0"/>
        <w:adjustRightInd w:val="0"/>
        <w:spacing w:line="480" w:lineRule="auto"/>
        <w:rPr>
          <w:rFonts w:cs="Times"/>
        </w:rPr>
      </w:pPr>
      <w:r w:rsidRPr="00EE6AB2">
        <w:rPr>
          <w:rFonts w:cs="Times"/>
        </w:rPr>
        <w:t xml:space="preserve">When courts declare someone legally incompetent and appoint a guardian, any decisions that the guardian makes are, for legal purposes, considered to be decisions of the incompetent person. A little thought will show that this must be so for the system to work: there would be little point in saying that you are authorized to make decisions for this comatose person ... except that you do not have the authority to sign anything that would otherwise require his signature. That would exclude almost </w:t>
      </w:r>
      <w:proofErr w:type="gramStart"/>
      <w:r w:rsidRPr="00EE6AB2">
        <w:rPr>
          <w:rFonts w:cs="Times"/>
        </w:rPr>
        <w:t>all important</w:t>
      </w:r>
      <w:proofErr w:type="gramEnd"/>
      <w:r w:rsidRPr="00EE6AB2">
        <w:rPr>
          <w:rFonts w:cs="Times"/>
        </w:rPr>
        <w:t xml:space="preserve"> decisions. But it can also lead to legal statements that are very misleading: Suppose Nancy Smith convinces a court that her grandfather, Fred Jones, is senile, and she is appointed his guardian. Then she decides that she wants to have him euthanized. He objects but he is too old and sick to fight her in court herself, so he gets his other granddaughter, Mary Brown, to fight for him. Because Nancy Smith's decisions are legally considered to be Fred Jones's decisions, the case will be referred to as "Brown versus Jones", and court documents will routinely describe this as Fred Jones choosing euthanasia and Mary Brown attempting to overrule this decision. News reports on the court case may or may not make clear who actually made the euthanasia decision.</w:t>
      </w:r>
    </w:p>
    <w:p w14:paraId="5F22AF7B" w14:textId="77777777" w:rsidR="00EE6AB2" w:rsidRPr="00EE6AB2" w:rsidRDefault="00EE6AB2" w:rsidP="00EE6AB2">
      <w:pPr>
        <w:widowControl w:val="0"/>
        <w:autoSpaceDE w:val="0"/>
        <w:autoSpaceDN w:val="0"/>
        <w:adjustRightInd w:val="0"/>
        <w:spacing w:line="480" w:lineRule="auto"/>
        <w:rPr>
          <w:rFonts w:cs="Times"/>
        </w:rPr>
      </w:pPr>
      <w:r w:rsidRPr="00EE6AB2">
        <w:rPr>
          <w:rFonts w:cs="Times"/>
        </w:rPr>
        <w:t xml:space="preserve">It is not uncommon for medical personnel to treat someone as legally incompetent without any official court decision. For example, if someone is in the operating room under anesthesia, and there is a sudden crisis and a life-altering decision must be made </w:t>
      </w:r>
      <w:r w:rsidRPr="00EE6AB2">
        <w:rPr>
          <w:rFonts w:cs="Times"/>
          <w:i/>
          <w:iCs/>
        </w:rPr>
        <w:t>now</w:t>
      </w:r>
      <w:r w:rsidRPr="00EE6AB2">
        <w:rPr>
          <w:rFonts w:cs="Times"/>
        </w:rPr>
        <w:t xml:space="preserve">, it is often not possible to sew the person back up, wait for </w:t>
      </w:r>
      <w:proofErr w:type="gramStart"/>
      <w:r w:rsidRPr="00EE6AB2">
        <w:rPr>
          <w:rFonts w:cs="Times"/>
        </w:rPr>
        <w:t>them</w:t>
      </w:r>
      <w:proofErr w:type="gramEnd"/>
      <w:r w:rsidRPr="00EE6AB2">
        <w:rPr>
          <w:rFonts w:cs="Times"/>
        </w:rPr>
        <w:t xml:space="preserve"> to wake up, and then discuss the matter. A spouse or other close relative will be asked to make a decision on this person's behalf. Clearly under such circumstances it would be impractical to take this to court and hold hearings on the patient's competence and the suitability of the spouse as a guardian. But in euthanasia cases, the problem is often not that the patient is incapable of making and communicating a decision, but rather that those around her do not approve of her decision. Even when the legality of such actions is questionable, in real life the authorities are not going to intervene unless someone challenges it. And if the patient is weak, sick, and bed-ridden, she may not be capable of getting to court to protest. Unless there is another relative who disagrees with the decision to euthanize, the patient's wishes can simply be ignored.</w:t>
      </w:r>
    </w:p>
    <w:p w14:paraId="50B2DCCC" w14:textId="77777777" w:rsidR="00EE6AB2" w:rsidRPr="00EE6AB2" w:rsidRDefault="00EE6AB2" w:rsidP="00EE6AB2">
      <w:pPr>
        <w:widowControl w:val="0"/>
        <w:autoSpaceDE w:val="0"/>
        <w:autoSpaceDN w:val="0"/>
        <w:adjustRightInd w:val="0"/>
        <w:spacing w:line="480" w:lineRule="auto"/>
        <w:rPr>
          <w:rFonts w:cs="Times"/>
        </w:rPr>
      </w:pPr>
    </w:p>
    <w:p w14:paraId="54AB6525" w14:textId="77777777" w:rsidR="00F5149C" w:rsidRDefault="00F5149C" w:rsidP="00EE6AB2">
      <w:pPr>
        <w:widowControl w:val="0"/>
        <w:autoSpaceDE w:val="0"/>
        <w:autoSpaceDN w:val="0"/>
        <w:adjustRightInd w:val="0"/>
        <w:spacing w:line="480" w:lineRule="auto"/>
        <w:rPr>
          <w:rFonts w:cs="Times"/>
          <w:b/>
          <w:bCs/>
        </w:rPr>
      </w:pPr>
    </w:p>
    <w:p w14:paraId="78CD5326" w14:textId="77777777" w:rsidR="00EE6AB2" w:rsidRPr="00EE6AB2" w:rsidRDefault="00EE6AB2" w:rsidP="00EE6AB2">
      <w:pPr>
        <w:widowControl w:val="0"/>
        <w:autoSpaceDE w:val="0"/>
        <w:autoSpaceDN w:val="0"/>
        <w:adjustRightInd w:val="0"/>
        <w:spacing w:line="480" w:lineRule="auto"/>
        <w:rPr>
          <w:rFonts w:cs="Times"/>
          <w:b/>
          <w:bCs/>
        </w:rPr>
      </w:pPr>
      <w:r w:rsidRPr="00EE6AB2">
        <w:rPr>
          <w:rFonts w:cs="Times"/>
          <w:b/>
          <w:bCs/>
        </w:rPr>
        <w:t>Assisted suicide</w:t>
      </w:r>
    </w:p>
    <w:p w14:paraId="77FBDF39" w14:textId="77777777" w:rsidR="00EE6AB2" w:rsidRPr="00EE6AB2" w:rsidRDefault="00EE6AB2" w:rsidP="00EE6AB2">
      <w:pPr>
        <w:widowControl w:val="0"/>
        <w:autoSpaceDE w:val="0"/>
        <w:autoSpaceDN w:val="0"/>
        <w:adjustRightInd w:val="0"/>
        <w:spacing w:line="480" w:lineRule="auto"/>
        <w:rPr>
          <w:rFonts w:cs="Times"/>
        </w:rPr>
      </w:pPr>
      <w:r w:rsidRPr="00EE6AB2">
        <w:rPr>
          <w:rFonts w:cs="Times"/>
        </w:rPr>
        <w:t>In "assisted suicide", a doctor provides a patient with the means to end his own life, but the doctor does not administer it. For example, if a doctor gives you an injection of morphine sufficient to cause your death, this is euthanasia. But if the doctor puts the hypodermic needle beside your bed, explains to you what it is, and leaves, and you later inject yourself, this is considered assisted suicide.</w:t>
      </w:r>
    </w:p>
    <w:p w14:paraId="14AF88D1" w14:textId="77777777" w:rsidR="00EE6AB2" w:rsidRPr="00EE6AB2" w:rsidRDefault="00EE6AB2" w:rsidP="00EE6AB2">
      <w:pPr>
        <w:widowControl w:val="0"/>
        <w:autoSpaceDE w:val="0"/>
        <w:autoSpaceDN w:val="0"/>
        <w:adjustRightInd w:val="0"/>
        <w:spacing w:line="480" w:lineRule="auto"/>
        <w:rPr>
          <w:rFonts w:cs="Times"/>
        </w:rPr>
      </w:pPr>
    </w:p>
    <w:p w14:paraId="2D207E30" w14:textId="77777777" w:rsidR="00EE6AB2" w:rsidRPr="00EE6AB2" w:rsidRDefault="00EE6AB2" w:rsidP="00EE6AB2">
      <w:pPr>
        <w:widowControl w:val="0"/>
        <w:autoSpaceDE w:val="0"/>
        <w:autoSpaceDN w:val="0"/>
        <w:adjustRightInd w:val="0"/>
        <w:spacing w:line="480" w:lineRule="auto"/>
        <w:rPr>
          <w:rFonts w:cs="Times"/>
          <w:b/>
          <w:bCs/>
        </w:rPr>
      </w:pPr>
      <w:r w:rsidRPr="00EE6AB2">
        <w:rPr>
          <w:rFonts w:cs="Times"/>
          <w:b/>
          <w:bCs/>
        </w:rPr>
        <w:t>The extremes</w:t>
      </w:r>
    </w:p>
    <w:p w14:paraId="5295BD1F" w14:textId="77777777" w:rsidR="00EE6AB2" w:rsidRPr="00EE6AB2" w:rsidRDefault="00EE6AB2" w:rsidP="00EE6AB2">
      <w:pPr>
        <w:widowControl w:val="0"/>
        <w:autoSpaceDE w:val="0"/>
        <w:autoSpaceDN w:val="0"/>
        <w:adjustRightInd w:val="0"/>
        <w:spacing w:line="480" w:lineRule="auto"/>
        <w:rPr>
          <w:rFonts w:cs="Times"/>
        </w:rPr>
      </w:pPr>
      <w:r w:rsidRPr="00EE6AB2">
        <w:rPr>
          <w:rFonts w:cs="Times"/>
        </w:rPr>
        <w:t>Clearly there is a big difference between "voluntary passive euthanasia" and "involuntary active euthanasia".</w:t>
      </w:r>
    </w:p>
    <w:p w14:paraId="55852541" w14:textId="77777777" w:rsidR="00EE6AB2" w:rsidRPr="00EE6AB2" w:rsidRDefault="00EE6AB2" w:rsidP="00EE6AB2">
      <w:pPr>
        <w:widowControl w:val="0"/>
        <w:autoSpaceDE w:val="0"/>
        <w:autoSpaceDN w:val="0"/>
        <w:adjustRightInd w:val="0"/>
        <w:spacing w:line="480" w:lineRule="auto"/>
        <w:rPr>
          <w:rFonts w:cs="Times"/>
        </w:rPr>
      </w:pPr>
      <w:r w:rsidRPr="00EE6AB2">
        <w:rPr>
          <w:rFonts w:cs="Times"/>
        </w:rPr>
        <w:t>In voluntary passive euthanasia, a person decides for himself that medical treatment that he is receiving is making his life more unpleasant than the disease, and that he would rather end the treatment and go home. Presumably he concludes that a shorter but more comfortable life is preferable. Or perhaps he is simply tired of fighting, and wants to just give up and die.</w:t>
      </w:r>
    </w:p>
    <w:p w14:paraId="6FF30407" w14:textId="77777777" w:rsidR="00EE6AB2" w:rsidRPr="00EE6AB2" w:rsidRDefault="00EE6AB2" w:rsidP="00EE6AB2">
      <w:pPr>
        <w:widowControl w:val="0"/>
        <w:autoSpaceDE w:val="0"/>
        <w:autoSpaceDN w:val="0"/>
        <w:adjustRightInd w:val="0"/>
        <w:spacing w:line="480" w:lineRule="auto"/>
        <w:rPr>
          <w:rFonts w:cs="Times"/>
        </w:rPr>
      </w:pPr>
      <w:r w:rsidRPr="00EE6AB2">
        <w:rPr>
          <w:rFonts w:cs="Times"/>
        </w:rPr>
        <w:t>In involuntary active euthanasia, one person decides that another person's life is no longer worth living or no longer of value, and has him killed.</w:t>
      </w:r>
    </w:p>
    <w:p w14:paraId="58EE8371" w14:textId="77777777" w:rsidR="00EE6AB2" w:rsidRPr="00EE6AB2" w:rsidRDefault="00EE6AB2" w:rsidP="00EE6AB2">
      <w:pPr>
        <w:widowControl w:val="0"/>
        <w:autoSpaceDE w:val="0"/>
        <w:autoSpaceDN w:val="0"/>
        <w:adjustRightInd w:val="0"/>
        <w:spacing w:line="480" w:lineRule="auto"/>
        <w:rPr>
          <w:rFonts w:cs="Times"/>
        </w:rPr>
      </w:pPr>
      <w:r w:rsidRPr="00EE6AB2">
        <w:rPr>
          <w:rFonts w:cs="Times"/>
        </w:rPr>
        <w:t>While both of these things result in the person's death, they are so dramatically different that it strains the language to lump them both under the single term "euthanasia".</w:t>
      </w:r>
    </w:p>
    <w:p w14:paraId="51356C7A" w14:textId="77777777" w:rsidR="00EE6AB2" w:rsidRPr="00EE6AB2" w:rsidRDefault="00EE6AB2" w:rsidP="00EE6AB2">
      <w:pPr>
        <w:widowControl w:val="0"/>
        <w:autoSpaceDE w:val="0"/>
        <w:autoSpaceDN w:val="0"/>
        <w:adjustRightInd w:val="0"/>
        <w:spacing w:line="480" w:lineRule="auto"/>
        <w:rPr>
          <w:rFonts w:cs="Times"/>
        </w:rPr>
      </w:pPr>
      <w:r w:rsidRPr="00EE6AB2">
        <w:rPr>
          <w:rFonts w:cs="Times"/>
        </w:rPr>
        <w:t xml:space="preserve">It reminds me of those gangster movies where the criminal says, "We ... ahem ... </w:t>
      </w:r>
      <w:r w:rsidRPr="00EE6AB2">
        <w:rPr>
          <w:rFonts w:cs="Times"/>
          <w:i/>
          <w:iCs/>
        </w:rPr>
        <w:t>acquired</w:t>
      </w:r>
      <w:r w:rsidRPr="00EE6AB2">
        <w:rPr>
          <w:rFonts w:cs="Times"/>
        </w:rPr>
        <w:t xml:space="preserve"> this item from </w:t>
      </w:r>
      <w:proofErr w:type="spellStart"/>
      <w:r w:rsidRPr="00EE6AB2">
        <w:rPr>
          <w:rFonts w:cs="Times"/>
        </w:rPr>
        <w:t>Mr</w:t>
      </w:r>
      <w:proofErr w:type="spellEnd"/>
      <w:r w:rsidRPr="00EE6AB2">
        <w:rPr>
          <w:rFonts w:cs="Times"/>
        </w:rPr>
        <w:t xml:space="preserve"> Jones." What actually happened is that he beat Jones up and stole it. But by saying he "acquired" it, he neatly glosses over the subtle legal and moral distinctions between buying, borrowing, trading, stealing, and other methods of "acquiring" things.</w:t>
      </w:r>
    </w:p>
    <w:p w14:paraId="098F69C7" w14:textId="77777777" w:rsidR="00EE6AB2" w:rsidRPr="00EE6AB2" w:rsidRDefault="00EE6AB2" w:rsidP="00EE6AB2">
      <w:pPr>
        <w:widowControl w:val="0"/>
        <w:autoSpaceDE w:val="0"/>
        <w:autoSpaceDN w:val="0"/>
        <w:adjustRightInd w:val="0"/>
        <w:spacing w:line="480" w:lineRule="auto"/>
        <w:rPr>
          <w:rFonts w:cs="Times"/>
        </w:rPr>
      </w:pPr>
    </w:p>
    <w:p w14:paraId="4B0D210E" w14:textId="77777777" w:rsidR="00EE6AB2" w:rsidRPr="00EE6AB2" w:rsidRDefault="00EE6AB2" w:rsidP="00EE6AB2">
      <w:pPr>
        <w:tabs>
          <w:tab w:val="left" w:pos="6120"/>
          <w:tab w:val="left" w:pos="6660"/>
        </w:tabs>
        <w:spacing w:line="480" w:lineRule="auto"/>
        <w:rPr>
          <w:rFonts w:eastAsia="바탕" w:cs="바탕"/>
        </w:rPr>
      </w:pPr>
    </w:p>
    <w:p w14:paraId="1FE68F92" w14:textId="77777777" w:rsidR="00E1517F" w:rsidRPr="00EE6AB2" w:rsidRDefault="00E1517F" w:rsidP="00EE6AB2">
      <w:pPr>
        <w:tabs>
          <w:tab w:val="left" w:pos="6120"/>
          <w:tab w:val="left" w:pos="6660"/>
        </w:tabs>
        <w:spacing w:line="480" w:lineRule="auto"/>
      </w:pPr>
    </w:p>
    <w:p w14:paraId="673E91FB" w14:textId="77777777" w:rsidR="00281206" w:rsidRDefault="00281206" w:rsidP="00281206">
      <w:pPr>
        <w:tabs>
          <w:tab w:val="left" w:pos="6120"/>
          <w:tab w:val="left" w:pos="6660"/>
        </w:tabs>
        <w:rPr>
          <w:rFonts w:ascii="바탕" w:eastAsia="바탕" w:hAnsi="바탕" w:cs="바탕"/>
          <w:b/>
          <w:sz w:val="20"/>
          <w:szCs w:val="20"/>
        </w:rPr>
      </w:pPr>
      <w:r>
        <w:rPr>
          <w:rFonts w:ascii="바탕" w:eastAsia="바탕" w:hAnsi="바탕" w:cs="바탕"/>
          <w:b/>
          <w:sz w:val="20"/>
          <w:szCs w:val="20"/>
        </w:rPr>
        <w:t>Site</w:t>
      </w:r>
    </w:p>
    <w:p w14:paraId="66734164" w14:textId="77777777" w:rsidR="00281206" w:rsidRPr="00281206" w:rsidRDefault="00281206" w:rsidP="00281206">
      <w:pPr>
        <w:tabs>
          <w:tab w:val="left" w:pos="6120"/>
          <w:tab w:val="left" w:pos="6660"/>
        </w:tabs>
        <w:rPr>
          <w:rFonts w:ascii="Times" w:hAnsi="Times" w:cs="Times"/>
          <w:color w:val="262626"/>
          <w:sz w:val="28"/>
          <w:szCs w:val="28"/>
        </w:rPr>
      </w:pPr>
      <w:r>
        <w:rPr>
          <w:rFonts w:ascii="Times" w:hAnsi="Times" w:cs="Times"/>
          <w:color w:val="262626"/>
          <w:sz w:val="28"/>
          <w:szCs w:val="28"/>
        </w:rPr>
        <w:t xml:space="preserve">"Types of Euthanasia." </w:t>
      </w:r>
      <w:proofErr w:type="gramStart"/>
      <w:r>
        <w:rPr>
          <w:rFonts w:ascii="Times" w:hAnsi="Times" w:cs="Times"/>
          <w:i/>
          <w:iCs/>
          <w:color w:val="262626"/>
          <w:sz w:val="28"/>
          <w:szCs w:val="28"/>
        </w:rPr>
        <w:t>Types of Euthanasia</w:t>
      </w:r>
      <w:r>
        <w:rPr>
          <w:rFonts w:ascii="Times" w:hAnsi="Times" w:cs="Times"/>
          <w:color w:val="262626"/>
          <w:sz w:val="28"/>
          <w:szCs w:val="28"/>
        </w:rPr>
        <w:t>.</w:t>
      </w:r>
      <w:proofErr w:type="gramEnd"/>
      <w:r>
        <w:rPr>
          <w:rFonts w:ascii="Times" w:hAnsi="Times" w:cs="Times"/>
          <w:color w:val="262626"/>
          <w:sz w:val="28"/>
          <w:szCs w:val="28"/>
        </w:rPr>
        <w:t xml:space="preserve"> </w:t>
      </w:r>
      <w:proofErr w:type="spellStart"/>
      <w:proofErr w:type="gramStart"/>
      <w:r>
        <w:rPr>
          <w:rFonts w:ascii="Times" w:hAnsi="Times" w:cs="Times"/>
          <w:color w:val="262626"/>
          <w:sz w:val="28"/>
          <w:szCs w:val="28"/>
        </w:rPr>
        <w:t>N.p</w:t>
      </w:r>
      <w:proofErr w:type="spellEnd"/>
      <w:r>
        <w:rPr>
          <w:rFonts w:ascii="Times" w:hAnsi="Times" w:cs="Times"/>
          <w:color w:val="262626"/>
          <w:sz w:val="28"/>
          <w:szCs w:val="28"/>
        </w:rPr>
        <w:t xml:space="preserve">., </w:t>
      </w:r>
      <w:proofErr w:type="spellStart"/>
      <w:r>
        <w:rPr>
          <w:rFonts w:ascii="Times" w:hAnsi="Times" w:cs="Times"/>
          <w:color w:val="262626"/>
          <w:sz w:val="28"/>
          <w:szCs w:val="28"/>
        </w:rPr>
        <w:t>n.d.</w:t>
      </w:r>
      <w:proofErr w:type="spellEnd"/>
      <w:r>
        <w:rPr>
          <w:rFonts w:ascii="Times" w:hAnsi="Times" w:cs="Times"/>
          <w:color w:val="262626"/>
          <w:sz w:val="28"/>
          <w:szCs w:val="28"/>
        </w:rPr>
        <w:t xml:space="preserve"> Web.</w:t>
      </w:r>
      <w:proofErr w:type="gramEnd"/>
      <w:r>
        <w:rPr>
          <w:rFonts w:ascii="Times" w:hAnsi="Times" w:cs="Times"/>
          <w:color w:val="262626"/>
          <w:sz w:val="28"/>
          <w:szCs w:val="28"/>
        </w:rPr>
        <w:t xml:space="preserve"> 19 June 2015.</w:t>
      </w:r>
    </w:p>
    <w:p w14:paraId="786256D1" w14:textId="77777777" w:rsidR="00EE6AB2" w:rsidRPr="00EE6AB2" w:rsidRDefault="00EE6AB2" w:rsidP="00EE6AB2">
      <w:pPr>
        <w:tabs>
          <w:tab w:val="left" w:pos="6120"/>
          <w:tab w:val="left" w:pos="6660"/>
        </w:tabs>
        <w:spacing w:line="480" w:lineRule="auto"/>
        <w:rPr>
          <w:b/>
        </w:rPr>
      </w:pPr>
    </w:p>
    <w:p w14:paraId="40072B97" w14:textId="77777777" w:rsidR="00EE6AB2" w:rsidRDefault="00EE6AB2" w:rsidP="008C1141">
      <w:pPr>
        <w:tabs>
          <w:tab w:val="left" w:pos="6120"/>
          <w:tab w:val="left" w:pos="6660"/>
        </w:tabs>
        <w:rPr>
          <w:rFonts w:asciiTheme="majorHAnsi" w:hAnsiTheme="majorHAnsi"/>
          <w:b/>
          <w:sz w:val="20"/>
          <w:szCs w:val="20"/>
        </w:rPr>
      </w:pPr>
    </w:p>
    <w:p w14:paraId="6E200CE1" w14:textId="77777777" w:rsidR="00EE6AB2" w:rsidRDefault="00EE6AB2" w:rsidP="008C1141">
      <w:pPr>
        <w:tabs>
          <w:tab w:val="left" w:pos="6120"/>
          <w:tab w:val="left" w:pos="6660"/>
        </w:tabs>
        <w:rPr>
          <w:rFonts w:asciiTheme="majorHAnsi" w:hAnsiTheme="majorHAnsi"/>
          <w:b/>
          <w:sz w:val="20"/>
          <w:szCs w:val="20"/>
        </w:rPr>
      </w:pPr>
    </w:p>
    <w:p w14:paraId="6EA09927" w14:textId="77777777" w:rsidR="00281206" w:rsidRDefault="00281206" w:rsidP="008C1141">
      <w:pPr>
        <w:tabs>
          <w:tab w:val="left" w:pos="6120"/>
          <w:tab w:val="left" w:pos="6660"/>
        </w:tabs>
        <w:rPr>
          <w:rFonts w:asciiTheme="majorHAnsi" w:hAnsiTheme="majorHAnsi"/>
          <w:b/>
          <w:sz w:val="20"/>
          <w:szCs w:val="20"/>
        </w:rPr>
      </w:pPr>
    </w:p>
    <w:p w14:paraId="222068BA" w14:textId="77777777" w:rsidR="00281206" w:rsidRDefault="00281206" w:rsidP="008C1141">
      <w:pPr>
        <w:tabs>
          <w:tab w:val="left" w:pos="6120"/>
          <w:tab w:val="left" w:pos="6660"/>
        </w:tabs>
        <w:rPr>
          <w:rFonts w:asciiTheme="majorHAnsi" w:hAnsiTheme="majorHAnsi"/>
          <w:b/>
          <w:sz w:val="20"/>
          <w:szCs w:val="20"/>
        </w:rPr>
      </w:pPr>
    </w:p>
    <w:p w14:paraId="505E6F47" w14:textId="77777777" w:rsidR="00281206" w:rsidRDefault="00281206" w:rsidP="008C1141">
      <w:pPr>
        <w:tabs>
          <w:tab w:val="left" w:pos="6120"/>
          <w:tab w:val="left" w:pos="6660"/>
        </w:tabs>
        <w:rPr>
          <w:rFonts w:asciiTheme="majorHAnsi" w:hAnsiTheme="majorHAnsi"/>
          <w:b/>
          <w:sz w:val="20"/>
          <w:szCs w:val="20"/>
        </w:rPr>
      </w:pPr>
    </w:p>
    <w:p w14:paraId="51DFCA1D" w14:textId="77777777" w:rsidR="00281206" w:rsidRDefault="00281206" w:rsidP="008C1141">
      <w:pPr>
        <w:tabs>
          <w:tab w:val="left" w:pos="6120"/>
          <w:tab w:val="left" w:pos="6660"/>
        </w:tabs>
        <w:rPr>
          <w:rFonts w:asciiTheme="majorHAnsi" w:hAnsiTheme="majorHAnsi"/>
          <w:b/>
          <w:sz w:val="20"/>
          <w:szCs w:val="20"/>
        </w:rPr>
      </w:pPr>
    </w:p>
    <w:p w14:paraId="115993C7" w14:textId="77777777" w:rsidR="00281206" w:rsidRDefault="00281206" w:rsidP="008C1141">
      <w:pPr>
        <w:tabs>
          <w:tab w:val="left" w:pos="6120"/>
          <w:tab w:val="left" w:pos="6660"/>
        </w:tabs>
        <w:rPr>
          <w:rFonts w:asciiTheme="majorHAnsi" w:hAnsiTheme="majorHAnsi"/>
          <w:b/>
          <w:sz w:val="20"/>
          <w:szCs w:val="20"/>
        </w:rPr>
      </w:pPr>
    </w:p>
    <w:p w14:paraId="3486F995" w14:textId="77777777" w:rsidR="00281206" w:rsidRDefault="00281206" w:rsidP="008C1141">
      <w:pPr>
        <w:tabs>
          <w:tab w:val="left" w:pos="6120"/>
          <w:tab w:val="left" w:pos="6660"/>
        </w:tabs>
        <w:rPr>
          <w:rFonts w:asciiTheme="majorHAnsi" w:hAnsiTheme="majorHAnsi"/>
          <w:b/>
          <w:sz w:val="20"/>
          <w:szCs w:val="20"/>
        </w:rPr>
      </w:pPr>
    </w:p>
    <w:p w14:paraId="39219D20" w14:textId="77777777" w:rsidR="00281206" w:rsidRDefault="00281206" w:rsidP="008C1141">
      <w:pPr>
        <w:tabs>
          <w:tab w:val="left" w:pos="6120"/>
          <w:tab w:val="left" w:pos="6660"/>
        </w:tabs>
        <w:rPr>
          <w:rFonts w:asciiTheme="majorHAnsi" w:hAnsiTheme="majorHAnsi"/>
          <w:b/>
          <w:sz w:val="20"/>
          <w:szCs w:val="20"/>
        </w:rPr>
      </w:pPr>
    </w:p>
    <w:p w14:paraId="59959FDA" w14:textId="77777777" w:rsidR="00281206" w:rsidRDefault="00281206" w:rsidP="008C1141">
      <w:pPr>
        <w:tabs>
          <w:tab w:val="left" w:pos="6120"/>
          <w:tab w:val="left" w:pos="6660"/>
        </w:tabs>
        <w:rPr>
          <w:rFonts w:asciiTheme="majorHAnsi" w:hAnsiTheme="majorHAnsi"/>
          <w:b/>
          <w:sz w:val="20"/>
          <w:szCs w:val="20"/>
        </w:rPr>
      </w:pPr>
    </w:p>
    <w:p w14:paraId="5C22561F" w14:textId="77777777" w:rsidR="00281206" w:rsidRDefault="00281206" w:rsidP="008C1141">
      <w:pPr>
        <w:tabs>
          <w:tab w:val="left" w:pos="6120"/>
          <w:tab w:val="left" w:pos="6660"/>
        </w:tabs>
        <w:rPr>
          <w:rFonts w:asciiTheme="majorHAnsi" w:hAnsiTheme="majorHAnsi"/>
          <w:b/>
          <w:sz w:val="20"/>
          <w:szCs w:val="20"/>
        </w:rPr>
      </w:pPr>
    </w:p>
    <w:p w14:paraId="2C4EBAA1" w14:textId="77777777" w:rsidR="00281206" w:rsidRDefault="00281206" w:rsidP="008C1141">
      <w:pPr>
        <w:tabs>
          <w:tab w:val="left" w:pos="6120"/>
          <w:tab w:val="left" w:pos="6660"/>
        </w:tabs>
        <w:rPr>
          <w:rFonts w:asciiTheme="majorHAnsi" w:hAnsiTheme="majorHAnsi"/>
          <w:b/>
          <w:sz w:val="20"/>
          <w:szCs w:val="20"/>
        </w:rPr>
      </w:pPr>
    </w:p>
    <w:p w14:paraId="635A8462" w14:textId="77777777" w:rsidR="00281206" w:rsidRDefault="00281206" w:rsidP="008C1141">
      <w:pPr>
        <w:tabs>
          <w:tab w:val="left" w:pos="6120"/>
          <w:tab w:val="left" w:pos="6660"/>
        </w:tabs>
        <w:rPr>
          <w:rFonts w:asciiTheme="majorHAnsi" w:hAnsiTheme="majorHAnsi"/>
          <w:b/>
          <w:sz w:val="20"/>
          <w:szCs w:val="20"/>
        </w:rPr>
      </w:pPr>
    </w:p>
    <w:p w14:paraId="229591E6" w14:textId="77777777" w:rsidR="00281206" w:rsidRDefault="00281206" w:rsidP="008C1141">
      <w:pPr>
        <w:tabs>
          <w:tab w:val="left" w:pos="6120"/>
          <w:tab w:val="left" w:pos="6660"/>
        </w:tabs>
        <w:rPr>
          <w:rFonts w:asciiTheme="majorHAnsi" w:hAnsiTheme="majorHAnsi"/>
          <w:b/>
          <w:sz w:val="20"/>
          <w:szCs w:val="20"/>
        </w:rPr>
      </w:pPr>
    </w:p>
    <w:p w14:paraId="5F0AE66A" w14:textId="77777777" w:rsidR="00281206" w:rsidRDefault="00281206" w:rsidP="008C1141">
      <w:pPr>
        <w:tabs>
          <w:tab w:val="left" w:pos="6120"/>
          <w:tab w:val="left" w:pos="6660"/>
        </w:tabs>
        <w:rPr>
          <w:rFonts w:asciiTheme="majorHAnsi" w:hAnsiTheme="majorHAnsi"/>
          <w:b/>
          <w:sz w:val="20"/>
          <w:szCs w:val="20"/>
        </w:rPr>
      </w:pPr>
    </w:p>
    <w:p w14:paraId="403663BF" w14:textId="77777777" w:rsidR="00281206" w:rsidRDefault="00281206" w:rsidP="008C1141">
      <w:pPr>
        <w:tabs>
          <w:tab w:val="left" w:pos="6120"/>
          <w:tab w:val="left" w:pos="6660"/>
        </w:tabs>
        <w:rPr>
          <w:rFonts w:asciiTheme="majorHAnsi" w:hAnsiTheme="majorHAnsi"/>
          <w:b/>
          <w:sz w:val="20"/>
          <w:szCs w:val="20"/>
        </w:rPr>
      </w:pPr>
    </w:p>
    <w:p w14:paraId="019D7E2B" w14:textId="77777777" w:rsidR="00281206" w:rsidRDefault="00281206" w:rsidP="008C1141">
      <w:pPr>
        <w:tabs>
          <w:tab w:val="left" w:pos="6120"/>
          <w:tab w:val="left" w:pos="6660"/>
        </w:tabs>
        <w:rPr>
          <w:rFonts w:asciiTheme="majorHAnsi" w:hAnsiTheme="majorHAnsi"/>
          <w:b/>
          <w:sz w:val="20"/>
          <w:szCs w:val="20"/>
        </w:rPr>
      </w:pPr>
    </w:p>
    <w:p w14:paraId="11FDDAB1" w14:textId="77777777" w:rsidR="00281206" w:rsidRDefault="00281206" w:rsidP="008C1141">
      <w:pPr>
        <w:tabs>
          <w:tab w:val="left" w:pos="6120"/>
          <w:tab w:val="left" w:pos="6660"/>
        </w:tabs>
        <w:rPr>
          <w:rFonts w:asciiTheme="majorHAnsi" w:hAnsiTheme="majorHAnsi"/>
          <w:b/>
          <w:sz w:val="20"/>
          <w:szCs w:val="20"/>
        </w:rPr>
      </w:pPr>
    </w:p>
    <w:p w14:paraId="52BB6C14" w14:textId="77777777" w:rsidR="00281206" w:rsidRDefault="00281206" w:rsidP="008C1141">
      <w:pPr>
        <w:tabs>
          <w:tab w:val="left" w:pos="6120"/>
          <w:tab w:val="left" w:pos="6660"/>
        </w:tabs>
        <w:rPr>
          <w:rFonts w:asciiTheme="majorHAnsi" w:hAnsiTheme="majorHAnsi"/>
          <w:b/>
          <w:sz w:val="20"/>
          <w:szCs w:val="20"/>
        </w:rPr>
      </w:pPr>
    </w:p>
    <w:p w14:paraId="7B2E0DF2" w14:textId="77777777" w:rsidR="00281206" w:rsidRDefault="00281206" w:rsidP="008C1141">
      <w:pPr>
        <w:tabs>
          <w:tab w:val="left" w:pos="6120"/>
          <w:tab w:val="left" w:pos="6660"/>
        </w:tabs>
        <w:rPr>
          <w:rFonts w:asciiTheme="majorHAnsi" w:hAnsiTheme="majorHAnsi"/>
          <w:b/>
          <w:sz w:val="20"/>
          <w:szCs w:val="20"/>
        </w:rPr>
      </w:pPr>
    </w:p>
    <w:p w14:paraId="30D9FACB" w14:textId="77777777" w:rsidR="00281206" w:rsidRDefault="00281206" w:rsidP="008C1141">
      <w:pPr>
        <w:tabs>
          <w:tab w:val="left" w:pos="6120"/>
          <w:tab w:val="left" w:pos="6660"/>
        </w:tabs>
        <w:rPr>
          <w:rFonts w:asciiTheme="majorHAnsi" w:hAnsiTheme="majorHAnsi"/>
          <w:b/>
          <w:sz w:val="20"/>
          <w:szCs w:val="20"/>
        </w:rPr>
      </w:pPr>
    </w:p>
    <w:p w14:paraId="35771D95" w14:textId="77777777" w:rsidR="00281206" w:rsidRDefault="00281206" w:rsidP="008C1141">
      <w:pPr>
        <w:tabs>
          <w:tab w:val="left" w:pos="6120"/>
          <w:tab w:val="left" w:pos="6660"/>
        </w:tabs>
        <w:rPr>
          <w:rFonts w:asciiTheme="majorHAnsi" w:hAnsiTheme="majorHAnsi"/>
          <w:b/>
          <w:sz w:val="20"/>
          <w:szCs w:val="20"/>
        </w:rPr>
      </w:pPr>
    </w:p>
    <w:p w14:paraId="35B69CD2" w14:textId="77777777" w:rsidR="00281206" w:rsidRDefault="00281206" w:rsidP="008C1141">
      <w:pPr>
        <w:tabs>
          <w:tab w:val="left" w:pos="6120"/>
          <w:tab w:val="left" w:pos="6660"/>
        </w:tabs>
        <w:rPr>
          <w:rFonts w:asciiTheme="majorHAnsi" w:hAnsiTheme="majorHAnsi"/>
          <w:b/>
          <w:sz w:val="20"/>
          <w:szCs w:val="20"/>
        </w:rPr>
      </w:pPr>
    </w:p>
    <w:p w14:paraId="39AAE6E7" w14:textId="77777777" w:rsidR="00281206" w:rsidRDefault="00281206" w:rsidP="008C1141">
      <w:pPr>
        <w:tabs>
          <w:tab w:val="left" w:pos="6120"/>
          <w:tab w:val="left" w:pos="6660"/>
        </w:tabs>
        <w:rPr>
          <w:rFonts w:asciiTheme="majorHAnsi" w:hAnsiTheme="majorHAnsi"/>
          <w:b/>
          <w:sz w:val="20"/>
          <w:szCs w:val="20"/>
        </w:rPr>
      </w:pPr>
    </w:p>
    <w:p w14:paraId="6C68F1C0" w14:textId="77777777" w:rsidR="00281206" w:rsidRDefault="00281206" w:rsidP="008C1141">
      <w:pPr>
        <w:tabs>
          <w:tab w:val="left" w:pos="6120"/>
          <w:tab w:val="left" w:pos="6660"/>
        </w:tabs>
        <w:rPr>
          <w:rFonts w:asciiTheme="majorHAnsi" w:hAnsiTheme="majorHAnsi"/>
          <w:b/>
          <w:sz w:val="20"/>
          <w:szCs w:val="20"/>
        </w:rPr>
      </w:pPr>
    </w:p>
    <w:p w14:paraId="110F37AE" w14:textId="77777777" w:rsidR="00281206" w:rsidRDefault="00281206" w:rsidP="008C1141">
      <w:pPr>
        <w:tabs>
          <w:tab w:val="left" w:pos="6120"/>
          <w:tab w:val="left" w:pos="6660"/>
        </w:tabs>
        <w:rPr>
          <w:rFonts w:asciiTheme="majorHAnsi" w:hAnsiTheme="majorHAnsi"/>
          <w:b/>
          <w:sz w:val="20"/>
          <w:szCs w:val="20"/>
        </w:rPr>
      </w:pPr>
    </w:p>
    <w:p w14:paraId="0FD7DB77" w14:textId="77777777" w:rsidR="00281206" w:rsidRDefault="00281206" w:rsidP="008C1141">
      <w:pPr>
        <w:tabs>
          <w:tab w:val="left" w:pos="6120"/>
          <w:tab w:val="left" w:pos="6660"/>
        </w:tabs>
        <w:rPr>
          <w:rFonts w:asciiTheme="majorHAnsi" w:hAnsiTheme="majorHAnsi"/>
          <w:b/>
          <w:sz w:val="20"/>
          <w:szCs w:val="20"/>
        </w:rPr>
      </w:pPr>
    </w:p>
    <w:p w14:paraId="670B221F" w14:textId="77777777" w:rsidR="00281206" w:rsidRDefault="00281206" w:rsidP="008C1141">
      <w:pPr>
        <w:tabs>
          <w:tab w:val="left" w:pos="6120"/>
          <w:tab w:val="left" w:pos="6660"/>
        </w:tabs>
        <w:rPr>
          <w:rFonts w:asciiTheme="majorHAnsi" w:hAnsiTheme="majorHAnsi"/>
          <w:b/>
          <w:sz w:val="20"/>
          <w:szCs w:val="20"/>
        </w:rPr>
      </w:pPr>
    </w:p>
    <w:p w14:paraId="3128DA73" w14:textId="77777777" w:rsidR="00281206" w:rsidRDefault="00281206" w:rsidP="008C1141">
      <w:pPr>
        <w:tabs>
          <w:tab w:val="left" w:pos="6120"/>
          <w:tab w:val="left" w:pos="6660"/>
        </w:tabs>
        <w:rPr>
          <w:rFonts w:asciiTheme="majorHAnsi" w:hAnsiTheme="majorHAnsi"/>
          <w:b/>
          <w:sz w:val="20"/>
          <w:szCs w:val="20"/>
        </w:rPr>
      </w:pPr>
    </w:p>
    <w:p w14:paraId="075149CB" w14:textId="77777777" w:rsidR="00281206" w:rsidRDefault="00281206" w:rsidP="008C1141">
      <w:pPr>
        <w:tabs>
          <w:tab w:val="left" w:pos="6120"/>
          <w:tab w:val="left" w:pos="6660"/>
        </w:tabs>
        <w:rPr>
          <w:rFonts w:asciiTheme="majorHAnsi" w:hAnsiTheme="majorHAnsi"/>
          <w:b/>
          <w:sz w:val="20"/>
          <w:szCs w:val="20"/>
        </w:rPr>
      </w:pPr>
    </w:p>
    <w:p w14:paraId="5488A652" w14:textId="77777777" w:rsidR="00281206" w:rsidRDefault="00281206" w:rsidP="008C1141">
      <w:pPr>
        <w:tabs>
          <w:tab w:val="left" w:pos="6120"/>
          <w:tab w:val="left" w:pos="6660"/>
        </w:tabs>
        <w:rPr>
          <w:rFonts w:asciiTheme="majorHAnsi" w:hAnsiTheme="majorHAnsi"/>
          <w:b/>
          <w:sz w:val="20"/>
          <w:szCs w:val="20"/>
        </w:rPr>
      </w:pPr>
    </w:p>
    <w:p w14:paraId="19616CC3" w14:textId="77777777" w:rsidR="00281206" w:rsidRDefault="00281206" w:rsidP="008C1141">
      <w:pPr>
        <w:tabs>
          <w:tab w:val="left" w:pos="6120"/>
          <w:tab w:val="left" w:pos="6660"/>
        </w:tabs>
        <w:rPr>
          <w:rFonts w:asciiTheme="majorHAnsi" w:hAnsiTheme="majorHAnsi"/>
          <w:b/>
          <w:sz w:val="20"/>
          <w:szCs w:val="20"/>
        </w:rPr>
      </w:pPr>
    </w:p>
    <w:p w14:paraId="49962791" w14:textId="77777777" w:rsidR="00281206" w:rsidRDefault="00281206" w:rsidP="008C1141">
      <w:pPr>
        <w:tabs>
          <w:tab w:val="left" w:pos="6120"/>
          <w:tab w:val="left" w:pos="6660"/>
        </w:tabs>
        <w:rPr>
          <w:rFonts w:asciiTheme="majorHAnsi" w:hAnsiTheme="majorHAnsi"/>
          <w:b/>
          <w:sz w:val="20"/>
          <w:szCs w:val="20"/>
        </w:rPr>
      </w:pPr>
    </w:p>
    <w:p w14:paraId="5E9B0973" w14:textId="77777777" w:rsidR="00EE6AB2" w:rsidRDefault="00EE6AB2" w:rsidP="008C1141">
      <w:pPr>
        <w:tabs>
          <w:tab w:val="left" w:pos="6120"/>
          <w:tab w:val="left" w:pos="6660"/>
        </w:tabs>
        <w:rPr>
          <w:rFonts w:asciiTheme="majorHAnsi" w:hAnsiTheme="majorHAnsi"/>
          <w:b/>
          <w:sz w:val="20"/>
          <w:szCs w:val="20"/>
        </w:rPr>
      </w:pPr>
    </w:p>
    <w:p w14:paraId="4E54190D" w14:textId="77777777" w:rsidR="00F5149C" w:rsidRDefault="00F5149C" w:rsidP="008C1141">
      <w:pPr>
        <w:tabs>
          <w:tab w:val="left" w:pos="6120"/>
          <w:tab w:val="left" w:pos="6660"/>
        </w:tabs>
        <w:rPr>
          <w:rFonts w:asciiTheme="majorHAnsi" w:hAnsiTheme="majorHAnsi"/>
          <w:b/>
        </w:rPr>
      </w:pPr>
    </w:p>
    <w:p w14:paraId="0B51F50C" w14:textId="77777777" w:rsidR="00F5149C" w:rsidRDefault="00F5149C" w:rsidP="008C1141">
      <w:pPr>
        <w:tabs>
          <w:tab w:val="left" w:pos="6120"/>
          <w:tab w:val="left" w:pos="6660"/>
        </w:tabs>
        <w:rPr>
          <w:rFonts w:asciiTheme="majorHAnsi" w:hAnsiTheme="majorHAnsi"/>
          <w:b/>
        </w:rPr>
      </w:pPr>
    </w:p>
    <w:p w14:paraId="7BE6EA3C" w14:textId="77777777" w:rsidR="008C1141" w:rsidRPr="00281206" w:rsidRDefault="008C1141" w:rsidP="008C1141">
      <w:pPr>
        <w:tabs>
          <w:tab w:val="left" w:pos="6120"/>
          <w:tab w:val="left" w:pos="6660"/>
        </w:tabs>
        <w:rPr>
          <w:rFonts w:asciiTheme="majorHAnsi" w:hAnsiTheme="majorHAnsi"/>
          <w:b/>
        </w:rPr>
      </w:pPr>
      <w:r w:rsidRPr="00281206">
        <w:rPr>
          <w:rFonts w:asciiTheme="majorHAnsi" w:hAnsiTheme="majorHAnsi"/>
          <w:b/>
        </w:rPr>
        <w:t>Hand out (Homework)</w:t>
      </w:r>
    </w:p>
    <w:p w14:paraId="64B50B29" w14:textId="77777777" w:rsidR="008C1141" w:rsidRPr="00281206" w:rsidRDefault="008C1141" w:rsidP="008C1141">
      <w:pPr>
        <w:tabs>
          <w:tab w:val="left" w:pos="6120"/>
          <w:tab w:val="left" w:pos="6660"/>
        </w:tabs>
        <w:rPr>
          <w:rFonts w:asciiTheme="majorHAnsi" w:hAnsiTheme="majorHAnsi"/>
        </w:rPr>
      </w:pPr>
      <w:r w:rsidRPr="00281206">
        <w:rPr>
          <w:rFonts w:asciiTheme="majorHAnsi" w:hAnsiTheme="majorHAnsi"/>
        </w:rPr>
        <w:t>Write what do you think about Euthanasia. Should it allow or not? Why? Use 12-font size, Times new roman font, double space and 2~3 pages. The due date is next Saturday (6/27</w:t>
      </w:r>
      <w:r w:rsidRPr="00281206">
        <w:rPr>
          <w:rFonts w:asciiTheme="majorHAnsi" w:hAnsiTheme="majorHAnsi"/>
          <w:vertAlign w:val="superscript"/>
        </w:rPr>
        <w:t>th</w:t>
      </w:r>
      <w:r w:rsidRPr="00281206">
        <w:rPr>
          <w:rFonts w:asciiTheme="majorHAnsi" w:hAnsiTheme="majorHAnsi"/>
        </w:rPr>
        <w:t xml:space="preserve">) until 11:59pm. I am not taking with any reasons after 11:59pm.  </w:t>
      </w:r>
    </w:p>
    <w:p w14:paraId="107A1E68" w14:textId="77777777" w:rsidR="008C1141" w:rsidRPr="00AD63F4" w:rsidRDefault="008C1141" w:rsidP="008C1141">
      <w:pPr>
        <w:tabs>
          <w:tab w:val="left" w:pos="6120"/>
          <w:tab w:val="left" w:pos="6660"/>
        </w:tabs>
        <w:rPr>
          <w:rFonts w:asciiTheme="majorHAnsi" w:hAnsiTheme="majorHAnsi"/>
          <w:sz w:val="20"/>
          <w:szCs w:val="20"/>
        </w:rPr>
      </w:pPr>
    </w:p>
    <w:p w14:paraId="7D2825EE" w14:textId="77777777" w:rsidR="00E1517F" w:rsidRPr="00AD63F4" w:rsidRDefault="00E1517F" w:rsidP="00BC5CAD">
      <w:pPr>
        <w:tabs>
          <w:tab w:val="left" w:pos="6120"/>
          <w:tab w:val="left" w:pos="6660"/>
        </w:tabs>
        <w:rPr>
          <w:rFonts w:asciiTheme="majorHAnsi" w:hAnsiTheme="majorHAnsi"/>
          <w:sz w:val="20"/>
          <w:szCs w:val="20"/>
        </w:rPr>
      </w:pPr>
    </w:p>
    <w:p w14:paraId="08441E5D" w14:textId="77777777" w:rsidR="00E1517F" w:rsidRPr="00AD63F4" w:rsidRDefault="00E1517F" w:rsidP="00BC5CAD">
      <w:pPr>
        <w:tabs>
          <w:tab w:val="left" w:pos="6120"/>
          <w:tab w:val="left" w:pos="6660"/>
        </w:tabs>
        <w:rPr>
          <w:rFonts w:asciiTheme="majorHAnsi" w:hAnsiTheme="majorHAnsi"/>
          <w:sz w:val="20"/>
          <w:szCs w:val="20"/>
        </w:rPr>
      </w:pPr>
    </w:p>
    <w:p w14:paraId="384D95DA" w14:textId="77777777" w:rsidR="00E1517F" w:rsidRPr="00AD63F4" w:rsidRDefault="00E1517F" w:rsidP="00BC5CAD">
      <w:pPr>
        <w:tabs>
          <w:tab w:val="left" w:pos="6120"/>
          <w:tab w:val="left" w:pos="6660"/>
        </w:tabs>
        <w:rPr>
          <w:rFonts w:asciiTheme="majorHAnsi" w:hAnsiTheme="majorHAnsi"/>
          <w:sz w:val="20"/>
          <w:szCs w:val="20"/>
        </w:rPr>
      </w:pPr>
    </w:p>
    <w:p w14:paraId="20FBE798" w14:textId="77777777" w:rsidR="00EE6AB2" w:rsidRDefault="00EE6AB2" w:rsidP="00BC5CAD">
      <w:pPr>
        <w:tabs>
          <w:tab w:val="left" w:pos="6120"/>
          <w:tab w:val="left" w:pos="6660"/>
        </w:tabs>
        <w:rPr>
          <w:rFonts w:asciiTheme="majorHAnsi" w:hAnsiTheme="majorHAnsi"/>
          <w:sz w:val="20"/>
          <w:szCs w:val="20"/>
        </w:rPr>
      </w:pPr>
    </w:p>
    <w:p w14:paraId="6232815C" w14:textId="77777777" w:rsidR="00F5149C" w:rsidRDefault="00F5149C" w:rsidP="00BC5CAD">
      <w:pPr>
        <w:tabs>
          <w:tab w:val="left" w:pos="6120"/>
          <w:tab w:val="left" w:pos="6660"/>
        </w:tabs>
        <w:rPr>
          <w:rFonts w:asciiTheme="majorHAnsi" w:hAnsiTheme="majorHAnsi"/>
          <w:b/>
          <w:sz w:val="20"/>
          <w:szCs w:val="20"/>
        </w:rPr>
      </w:pPr>
    </w:p>
    <w:p w14:paraId="46998282" w14:textId="77777777" w:rsidR="00F5149C" w:rsidRDefault="00F5149C" w:rsidP="00BC5CAD">
      <w:pPr>
        <w:tabs>
          <w:tab w:val="left" w:pos="6120"/>
          <w:tab w:val="left" w:pos="6660"/>
        </w:tabs>
        <w:rPr>
          <w:rFonts w:asciiTheme="majorHAnsi" w:hAnsiTheme="majorHAnsi"/>
          <w:b/>
          <w:sz w:val="20"/>
          <w:szCs w:val="20"/>
        </w:rPr>
      </w:pPr>
    </w:p>
    <w:p w14:paraId="0A309823" w14:textId="77777777" w:rsidR="00F5149C" w:rsidRDefault="00F5149C" w:rsidP="00BC5CAD">
      <w:pPr>
        <w:tabs>
          <w:tab w:val="left" w:pos="6120"/>
          <w:tab w:val="left" w:pos="6660"/>
        </w:tabs>
        <w:rPr>
          <w:rFonts w:asciiTheme="majorHAnsi" w:hAnsiTheme="majorHAnsi"/>
          <w:b/>
          <w:sz w:val="20"/>
          <w:szCs w:val="20"/>
        </w:rPr>
      </w:pPr>
    </w:p>
    <w:p w14:paraId="05492134" w14:textId="77777777" w:rsidR="00F5149C" w:rsidRDefault="00F5149C" w:rsidP="00BC5CAD">
      <w:pPr>
        <w:tabs>
          <w:tab w:val="left" w:pos="6120"/>
          <w:tab w:val="left" w:pos="6660"/>
        </w:tabs>
        <w:rPr>
          <w:rFonts w:asciiTheme="majorHAnsi" w:hAnsiTheme="majorHAnsi"/>
          <w:b/>
          <w:sz w:val="20"/>
          <w:szCs w:val="20"/>
        </w:rPr>
      </w:pPr>
    </w:p>
    <w:p w14:paraId="618B7AFD" w14:textId="77777777" w:rsidR="00F5149C" w:rsidRDefault="00F5149C" w:rsidP="00BC5CAD">
      <w:pPr>
        <w:tabs>
          <w:tab w:val="left" w:pos="6120"/>
          <w:tab w:val="left" w:pos="6660"/>
        </w:tabs>
        <w:rPr>
          <w:rFonts w:asciiTheme="majorHAnsi" w:hAnsiTheme="majorHAnsi"/>
          <w:b/>
          <w:sz w:val="20"/>
          <w:szCs w:val="20"/>
        </w:rPr>
      </w:pPr>
    </w:p>
    <w:p w14:paraId="3EFA3778" w14:textId="77777777" w:rsidR="00F5149C" w:rsidRDefault="00F5149C" w:rsidP="00BC5CAD">
      <w:pPr>
        <w:tabs>
          <w:tab w:val="left" w:pos="6120"/>
          <w:tab w:val="left" w:pos="6660"/>
        </w:tabs>
        <w:rPr>
          <w:rFonts w:asciiTheme="majorHAnsi" w:hAnsiTheme="majorHAnsi"/>
          <w:b/>
          <w:sz w:val="20"/>
          <w:szCs w:val="20"/>
        </w:rPr>
      </w:pPr>
    </w:p>
    <w:p w14:paraId="202EBE3A" w14:textId="77777777" w:rsidR="00F5149C" w:rsidRDefault="00F5149C" w:rsidP="00BC5CAD">
      <w:pPr>
        <w:tabs>
          <w:tab w:val="left" w:pos="6120"/>
          <w:tab w:val="left" w:pos="6660"/>
        </w:tabs>
        <w:rPr>
          <w:rFonts w:asciiTheme="majorHAnsi" w:hAnsiTheme="majorHAnsi"/>
          <w:b/>
          <w:sz w:val="20"/>
          <w:szCs w:val="20"/>
        </w:rPr>
      </w:pPr>
    </w:p>
    <w:p w14:paraId="3C44836C" w14:textId="77777777" w:rsidR="00F5149C" w:rsidRDefault="00F5149C" w:rsidP="00BC5CAD">
      <w:pPr>
        <w:tabs>
          <w:tab w:val="left" w:pos="6120"/>
          <w:tab w:val="left" w:pos="6660"/>
        </w:tabs>
        <w:rPr>
          <w:rFonts w:asciiTheme="majorHAnsi" w:hAnsiTheme="majorHAnsi"/>
          <w:b/>
          <w:sz w:val="20"/>
          <w:szCs w:val="20"/>
        </w:rPr>
      </w:pPr>
    </w:p>
    <w:p w14:paraId="2B72A399" w14:textId="77777777" w:rsidR="00F5149C" w:rsidRDefault="00F5149C" w:rsidP="00BC5CAD">
      <w:pPr>
        <w:tabs>
          <w:tab w:val="left" w:pos="6120"/>
          <w:tab w:val="left" w:pos="6660"/>
        </w:tabs>
        <w:rPr>
          <w:rFonts w:asciiTheme="majorHAnsi" w:hAnsiTheme="majorHAnsi"/>
          <w:b/>
          <w:sz w:val="20"/>
          <w:szCs w:val="20"/>
        </w:rPr>
      </w:pPr>
    </w:p>
    <w:p w14:paraId="67FAE47E" w14:textId="77777777" w:rsidR="00F5149C" w:rsidRDefault="00F5149C" w:rsidP="00BC5CAD">
      <w:pPr>
        <w:tabs>
          <w:tab w:val="left" w:pos="6120"/>
          <w:tab w:val="left" w:pos="6660"/>
        </w:tabs>
        <w:rPr>
          <w:rFonts w:asciiTheme="majorHAnsi" w:hAnsiTheme="majorHAnsi"/>
          <w:b/>
          <w:sz w:val="20"/>
          <w:szCs w:val="20"/>
        </w:rPr>
      </w:pPr>
    </w:p>
    <w:p w14:paraId="1F1CB3A8" w14:textId="77777777" w:rsidR="00F5149C" w:rsidRDefault="00F5149C" w:rsidP="00BC5CAD">
      <w:pPr>
        <w:tabs>
          <w:tab w:val="left" w:pos="6120"/>
          <w:tab w:val="left" w:pos="6660"/>
        </w:tabs>
        <w:rPr>
          <w:rFonts w:asciiTheme="majorHAnsi" w:hAnsiTheme="majorHAnsi"/>
          <w:b/>
          <w:sz w:val="20"/>
          <w:szCs w:val="20"/>
        </w:rPr>
      </w:pPr>
    </w:p>
    <w:p w14:paraId="2B24ED81" w14:textId="77777777" w:rsidR="00F5149C" w:rsidRDefault="00F5149C" w:rsidP="00BC5CAD">
      <w:pPr>
        <w:tabs>
          <w:tab w:val="left" w:pos="6120"/>
          <w:tab w:val="left" w:pos="6660"/>
        </w:tabs>
        <w:rPr>
          <w:rFonts w:asciiTheme="majorHAnsi" w:hAnsiTheme="majorHAnsi"/>
          <w:b/>
          <w:sz w:val="20"/>
          <w:szCs w:val="20"/>
        </w:rPr>
      </w:pPr>
    </w:p>
    <w:p w14:paraId="42B82D8D" w14:textId="77777777" w:rsidR="00F5149C" w:rsidRDefault="00F5149C" w:rsidP="00BC5CAD">
      <w:pPr>
        <w:tabs>
          <w:tab w:val="left" w:pos="6120"/>
          <w:tab w:val="left" w:pos="6660"/>
        </w:tabs>
        <w:rPr>
          <w:rFonts w:asciiTheme="majorHAnsi" w:hAnsiTheme="majorHAnsi"/>
          <w:b/>
          <w:sz w:val="20"/>
          <w:szCs w:val="20"/>
        </w:rPr>
      </w:pPr>
    </w:p>
    <w:p w14:paraId="2EB86333" w14:textId="77777777" w:rsidR="00F5149C" w:rsidRDefault="00F5149C" w:rsidP="00BC5CAD">
      <w:pPr>
        <w:tabs>
          <w:tab w:val="left" w:pos="6120"/>
          <w:tab w:val="left" w:pos="6660"/>
        </w:tabs>
        <w:rPr>
          <w:rFonts w:asciiTheme="majorHAnsi" w:hAnsiTheme="majorHAnsi"/>
          <w:b/>
          <w:sz w:val="20"/>
          <w:szCs w:val="20"/>
        </w:rPr>
      </w:pPr>
    </w:p>
    <w:p w14:paraId="72C2615C" w14:textId="77777777" w:rsidR="00F5149C" w:rsidRDefault="00F5149C" w:rsidP="00BC5CAD">
      <w:pPr>
        <w:tabs>
          <w:tab w:val="left" w:pos="6120"/>
          <w:tab w:val="left" w:pos="6660"/>
        </w:tabs>
        <w:rPr>
          <w:rFonts w:asciiTheme="majorHAnsi" w:hAnsiTheme="majorHAnsi"/>
          <w:b/>
          <w:sz w:val="20"/>
          <w:szCs w:val="20"/>
        </w:rPr>
      </w:pPr>
    </w:p>
    <w:p w14:paraId="261DEB5A" w14:textId="77777777" w:rsidR="00F5149C" w:rsidRDefault="00F5149C" w:rsidP="00BC5CAD">
      <w:pPr>
        <w:tabs>
          <w:tab w:val="left" w:pos="6120"/>
          <w:tab w:val="left" w:pos="6660"/>
        </w:tabs>
        <w:rPr>
          <w:rFonts w:asciiTheme="majorHAnsi" w:hAnsiTheme="majorHAnsi"/>
          <w:b/>
          <w:sz w:val="20"/>
          <w:szCs w:val="20"/>
        </w:rPr>
      </w:pPr>
    </w:p>
    <w:p w14:paraId="64DAA8F2" w14:textId="77777777" w:rsidR="00F5149C" w:rsidRDefault="00F5149C" w:rsidP="00BC5CAD">
      <w:pPr>
        <w:tabs>
          <w:tab w:val="left" w:pos="6120"/>
          <w:tab w:val="left" w:pos="6660"/>
        </w:tabs>
        <w:rPr>
          <w:rFonts w:asciiTheme="majorHAnsi" w:hAnsiTheme="majorHAnsi"/>
          <w:b/>
          <w:sz w:val="20"/>
          <w:szCs w:val="20"/>
        </w:rPr>
      </w:pPr>
    </w:p>
    <w:p w14:paraId="3390302B" w14:textId="77777777" w:rsidR="00F5149C" w:rsidRDefault="00F5149C" w:rsidP="00BC5CAD">
      <w:pPr>
        <w:tabs>
          <w:tab w:val="left" w:pos="6120"/>
          <w:tab w:val="left" w:pos="6660"/>
        </w:tabs>
        <w:rPr>
          <w:rFonts w:asciiTheme="majorHAnsi" w:hAnsiTheme="majorHAnsi"/>
          <w:b/>
          <w:sz w:val="20"/>
          <w:szCs w:val="20"/>
        </w:rPr>
      </w:pPr>
    </w:p>
    <w:p w14:paraId="3D94BCCF" w14:textId="77777777" w:rsidR="00F5149C" w:rsidRDefault="00F5149C" w:rsidP="00BC5CAD">
      <w:pPr>
        <w:tabs>
          <w:tab w:val="left" w:pos="6120"/>
          <w:tab w:val="left" w:pos="6660"/>
        </w:tabs>
        <w:rPr>
          <w:rFonts w:asciiTheme="majorHAnsi" w:hAnsiTheme="majorHAnsi"/>
          <w:b/>
          <w:sz w:val="20"/>
          <w:szCs w:val="20"/>
        </w:rPr>
      </w:pPr>
    </w:p>
    <w:p w14:paraId="0E1C2D37" w14:textId="77777777" w:rsidR="00F5149C" w:rsidRDefault="00F5149C" w:rsidP="00BC5CAD">
      <w:pPr>
        <w:tabs>
          <w:tab w:val="left" w:pos="6120"/>
          <w:tab w:val="left" w:pos="6660"/>
        </w:tabs>
        <w:rPr>
          <w:rFonts w:asciiTheme="majorHAnsi" w:hAnsiTheme="majorHAnsi"/>
          <w:b/>
          <w:sz w:val="20"/>
          <w:szCs w:val="20"/>
        </w:rPr>
      </w:pPr>
    </w:p>
    <w:p w14:paraId="69FF4C8D" w14:textId="77777777" w:rsidR="00F5149C" w:rsidRDefault="00F5149C" w:rsidP="00BC5CAD">
      <w:pPr>
        <w:tabs>
          <w:tab w:val="left" w:pos="6120"/>
          <w:tab w:val="left" w:pos="6660"/>
        </w:tabs>
        <w:rPr>
          <w:rFonts w:asciiTheme="majorHAnsi" w:hAnsiTheme="majorHAnsi"/>
          <w:b/>
          <w:sz w:val="20"/>
          <w:szCs w:val="20"/>
        </w:rPr>
      </w:pPr>
    </w:p>
    <w:p w14:paraId="0228B88F" w14:textId="77777777" w:rsidR="00F5149C" w:rsidRDefault="00F5149C" w:rsidP="00BC5CAD">
      <w:pPr>
        <w:tabs>
          <w:tab w:val="left" w:pos="6120"/>
          <w:tab w:val="left" w:pos="6660"/>
        </w:tabs>
        <w:rPr>
          <w:rFonts w:asciiTheme="majorHAnsi" w:hAnsiTheme="majorHAnsi"/>
          <w:b/>
          <w:sz w:val="20"/>
          <w:szCs w:val="20"/>
        </w:rPr>
      </w:pPr>
    </w:p>
    <w:p w14:paraId="6F3CF8AC" w14:textId="77777777" w:rsidR="00F5149C" w:rsidRDefault="00F5149C" w:rsidP="00BC5CAD">
      <w:pPr>
        <w:tabs>
          <w:tab w:val="left" w:pos="6120"/>
          <w:tab w:val="left" w:pos="6660"/>
        </w:tabs>
        <w:rPr>
          <w:rFonts w:asciiTheme="majorHAnsi" w:hAnsiTheme="majorHAnsi"/>
          <w:b/>
          <w:sz w:val="20"/>
          <w:szCs w:val="20"/>
        </w:rPr>
      </w:pPr>
    </w:p>
    <w:p w14:paraId="111CDD91" w14:textId="77777777" w:rsidR="00F5149C" w:rsidRDefault="00F5149C" w:rsidP="00BC5CAD">
      <w:pPr>
        <w:tabs>
          <w:tab w:val="left" w:pos="6120"/>
          <w:tab w:val="left" w:pos="6660"/>
        </w:tabs>
        <w:rPr>
          <w:rFonts w:asciiTheme="majorHAnsi" w:hAnsiTheme="majorHAnsi"/>
          <w:b/>
          <w:sz w:val="20"/>
          <w:szCs w:val="20"/>
        </w:rPr>
      </w:pPr>
    </w:p>
    <w:p w14:paraId="1B6CD0A1" w14:textId="77777777" w:rsidR="00F5149C" w:rsidRDefault="00F5149C" w:rsidP="00BC5CAD">
      <w:pPr>
        <w:tabs>
          <w:tab w:val="left" w:pos="6120"/>
          <w:tab w:val="left" w:pos="6660"/>
        </w:tabs>
        <w:rPr>
          <w:rFonts w:asciiTheme="majorHAnsi" w:hAnsiTheme="majorHAnsi"/>
          <w:b/>
          <w:sz w:val="20"/>
          <w:szCs w:val="20"/>
        </w:rPr>
      </w:pPr>
    </w:p>
    <w:p w14:paraId="388C78DF" w14:textId="77777777" w:rsidR="00F5149C" w:rsidRDefault="00F5149C" w:rsidP="00BC5CAD">
      <w:pPr>
        <w:tabs>
          <w:tab w:val="left" w:pos="6120"/>
          <w:tab w:val="left" w:pos="6660"/>
        </w:tabs>
        <w:rPr>
          <w:rFonts w:asciiTheme="majorHAnsi" w:hAnsiTheme="majorHAnsi"/>
          <w:b/>
          <w:sz w:val="20"/>
          <w:szCs w:val="20"/>
        </w:rPr>
      </w:pPr>
    </w:p>
    <w:p w14:paraId="0005C853" w14:textId="77777777" w:rsidR="00F5149C" w:rsidRDefault="00F5149C" w:rsidP="00BC5CAD">
      <w:pPr>
        <w:tabs>
          <w:tab w:val="left" w:pos="6120"/>
          <w:tab w:val="left" w:pos="6660"/>
        </w:tabs>
        <w:rPr>
          <w:rFonts w:asciiTheme="majorHAnsi" w:hAnsiTheme="majorHAnsi"/>
          <w:b/>
          <w:sz w:val="20"/>
          <w:szCs w:val="20"/>
        </w:rPr>
      </w:pPr>
    </w:p>
    <w:p w14:paraId="78E2CC4D" w14:textId="77777777" w:rsidR="00F5149C" w:rsidRDefault="00F5149C" w:rsidP="00BC5CAD">
      <w:pPr>
        <w:tabs>
          <w:tab w:val="left" w:pos="6120"/>
          <w:tab w:val="left" w:pos="6660"/>
        </w:tabs>
        <w:rPr>
          <w:rFonts w:asciiTheme="majorHAnsi" w:hAnsiTheme="majorHAnsi"/>
          <w:b/>
          <w:sz w:val="20"/>
          <w:szCs w:val="20"/>
        </w:rPr>
      </w:pPr>
    </w:p>
    <w:p w14:paraId="2FC49000" w14:textId="77777777" w:rsidR="00F5149C" w:rsidRDefault="00F5149C" w:rsidP="00BC5CAD">
      <w:pPr>
        <w:tabs>
          <w:tab w:val="left" w:pos="6120"/>
          <w:tab w:val="left" w:pos="6660"/>
        </w:tabs>
        <w:rPr>
          <w:rFonts w:asciiTheme="majorHAnsi" w:hAnsiTheme="majorHAnsi"/>
          <w:b/>
          <w:sz w:val="20"/>
          <w:szCs w:val="20"/>
        </w:rPr>
      </w:pPr>
    </w:p>
    <w:p w14:paraId="22D5122A" w14:textId="77777777" w:rsidR="00F5149C" w:rsidRDefault="00F5149C" w:rsidP="00BC5CAD">
      <w:pPr>
        <w:tabs>
          <w:tab w:val="left" w:pos="6120"/>
          <w:tab w:val="left" w:pos="6660"/>
        </w:tabs>
        <w:rPr>
          <w:rFonts w:asciiTheme="majorHAnsi" w:hAnsiTheme="majorHAnsi"/>
          <w:b/>
          <w:sz w:val="20"/>
          <w:szCs w:val="20"/>
        </w:rPr>
      </w:pPr>
    </w:p>
    <w:p w14:paraId="632697A4" w14:textId="77777777" w:rsidR="00F5149C" w:rsidRDefault="00F5149C" w:rsidP="00BC5CAD">
      <w:pPr>
        <w:tabs>
          <w:tab w:val="left" w:pos="6120"/>
          <w:tab w:val="left" w:pos="6660"/>
        </w:tabs>
        <w:rPr>
          <w:rFonts w:asciiTheme="majorHAnsi" w:hAnsiTheme="majorHAnsi"/>
          <w:b/>
          <w:sz w:val="20"/>
          <w:szCs w:val="20"/>
        </w:rPr>
      </w:pPr>
    </w:p>
    <w:p w14:paraId="5A946C3B" w14:textId="77777777" w:rsidR="00F5149C" w:rsidRDefault="00F5149C" w:rsidP="00BC5CAD">
      <w:pPr>
        <w:tabs>
          <w:tab w:val="left" w:pos="6120"/>
          <w:tab w:val="left" w:pos="6660"/>
        </w:tabs>
        <w:rPr>
          <w:rFonts w:asciiTheme="majorHAnsi" w:hAnsiTheme="majorHAnsi"/>
          <w:b/>
          <w:sz w:val="20"/>
          <w:szCs w:val="20"/>
        </w:rPr>
      </w:pPr>
    </w:p>
    <w:p w14:paraId="0B0904BB" w14:textId="77777777" w:rsidR="00F5149C" w:rsidRDefault="00F5149C" w:rsidP="00BC5CAD">
      <w:pPr>
        <w:tabs>
          <w:tab w:val="left" w:pos="6120"/>
          <w:tab w:val="left" w:pos="6660"/>
        </w:tabs>
        <w:rPr>
          <w:rFonts w:asciiTheme="majorHAnsi" w:hAnsiTheme="majorHAnsi"/>
          <w:b/>
          <w:sz w:val="20"/>
          <w:szCs w:val="20"/>
        </w:rPr>
      </w:pPr>
    </w:p>
    <w:p w14:paraId="74071F9F" w14:textId="77777777" w:rsidR="00F5149C" w:rsidRDefault="00F5149C" w:rsidP="00BC5CAD">
      <w:pPr>
        <w:tabs>
          <w:tab w:val="left" w:pos="6120"/>
          <w:tab w:val="left" w:pos="6660"/>
        </w:tabs>
        <w:rPr>
          <w:rFonts w:asciiTheme="majorHAnsi" w:hAnsiTheme="majorHAnsi"/>
          <w:b/>
          <w:sz w:val="20"/>
          <w:szCs w:val="20"/>
        </w:rPr>
      </w:pPr>
    </w:p>
    <w:p w14:paraId="5054FE9D" w14:textId="77777777" w:rsidR="00F5149C" w:rsidRDefault="00F5149C" w:rsidP="00BC5CAD">
      <w:pPr>
        <w:tabs>
          <w:tab w:val="left" w:pos="6120"/>
          <w:tab w:val="left" w:pos="6660"/>
        </w:tabs>
        <w:rPr>
          <w:rFonts w:asciiTheme="majorHAnsi" w:hAnsiTheme="majorHAnsi"/>
          <w:b/>
          <w:sz w:val="20"/>
          <w:szCs w:val="20"/>
        </w:rPr>
      </w:pPr>
    </w:p>
    <w:p w14:paraId="67B89D95" w14:textId="77777777" w:rsidR="00F5149C" w:rsidRDefault="00F5149C" w:rsidP="00BC5CAD">
      <w:pPr>
        <w:tabs>
          <w:tab w:val="left" w:pos="6120"/>
          <w:tab w:val="left" w:pos="6660"/>
        </w:tabs>
        <w:rPr>
          <w:rFonts w:asciiTheme="majorHAnsi" w:hAnsiTheme="majorHAnsi"/>
          <w:b/>
          <w:sz w:val="20"/>
          <w:szCs w:val="20"/>
        </w:rPr>
      </w:pPr>
    </w:p>
    <w:p w14:paraId="30824116" w14:textId="77777777" w:rsidR="00F5149C" w:rsidRDefault="00F5149C" w:rsidP="00BC5CAD">
      <w:pPr>
        <w:tabs>
          <w:tab w:val="left" w:pos="6120"/>
          <w:tab w:val="left" w:pos="6660"/>
        </w:tabs>
        <w:rPr>
          <w:rFonts w:asciiTheme="majorHAnsi" w:hAnsiTheme="majorHAnsi"/>
          <w:b/>
          <w:sz w:val="20"/>
          <w:szCs w:val="20"/>
        </w:rPr>
      </w:pPr>
    </w:p>
    <w:p w14:paraId="1007A84F" w14:textId="77777777" w:rsidR="00F5149C" w:rsidRDefault="00F5149C" w:rsidP="00BC5CAD">
      <w:pPr>
        <w:tabs>
          <w:tab w:val="left" w:pos="6120"/>
          <w:tab w:val="left" w:pos="6660"/>
        </w:tabs>
        <w:rPr>
          <w:rFonts w:asciiTheme="majorHAnsi" w:hAnsiTheme="majorHAnsi"/>
          <w:b/>
          <w:sz w:val="20"/>
          <w:szCs w:val="20"/>
        </w:rPr>
      </w:pPr>
    </w:p>
    <w:p w14:paraId="10D0A4D6" w14:textId="77777777" w:rsidR="00F5149C" w:rsidRDefault="00F5149C" w:rsidP="00BC5CAD">
      <w:pPr>
        <w:tabs>
          <w:tab w:val="left" w:pos="6120"/>
          <w:tab w:val="left" w:pos="6660"/>
        </w:tabs>
        <w:rPr>
          <w:rFonts w:asciiTheme="majorHAnsi" w:hAnsiTheme="majorHAnsi"/>
          <w:b/>
          <w:sz w:val="20"/>
          <w:szCs w:val="20"/>
        </w:rPr>
      </w:pPr>
    </w:p>
    <w:p w14:paraId="2F5059D2" w14:textId="77777777" w:rsidR="00F5149C" w:rsidRDefault="00F5149C" w:rsidP="00BC5CAD">
      <w:pPr>
        <w:tabs>
          <w:tab w:val="left" w:pos="6120"/>
          <w:tab w:val="left" w:pos="6660"/>
        </w:tabs>
        <w:rPr>
          <w:rFonts w:asciiTheme="majorHAnsi" w:hAnsiTheme="majorHAnsi"/>
          <w:b/>
          <w:sz w:val="20"/>
          <w:szCs w:val="20"/>
        </w:rPr>
      </w:pPr>
    </w:p>
    <w:p w14:paraId="389289FB" w14:textId="77777777" w:rsidR="00F5149C" w:rsidRDefault="00F5149C" w:rsidP="00BC5CAD">
      <w:pPr>
        <w:tabs>
          <w:tab w:val="left" w:pos="6120"/>
          <w:tab w:val="left" w:pos="6660"/>
        </w:tabs>
        <w:rPr>
          <w:rFonts w:asciiTheme="majorHAnsi" w:hAnsiTheme="majorHAnsi"/>
          <w:b/>
          <w:sz w:val="20"/>
          <w:szCs w:val="20"/>
        </w:rPr>
      </w:pPr>
    </w:p>
    <w:p w14:paraId="68C440F7" w14:textId="77777777" w:rsidR="00F5149C" w:rsidRDefault="00F5149C" w:rsidP="00BC5CAD">
      <w:pPr>
        <w:tabs>
          <w:tab w:val="left" w:pos="6120"/>
          <w:tab w:val="left" w:pos="6660"/>
        </w:tabs>
        <w:rPr>
          <w:rFonts w:asciiTheme="majorHAnsi" w:hAnsiTheme="majorHAnsi"/>
          <w:b/>
          <w:sz w:val="20"/>
          <w:szCs w:val="20"/>
        </w:rPr>
      </w:pPr>
    </w:p>
    <w:p w14:paraId="490FCB47" w14:textId="77777777" w:rsidR="005C732F" w:rsidRDefault="005C732F" w:rsidP="00BC5CAD">
      <w:pPr>
        <w:tabs>
          <w:tab w:val="left" w:pos="6120"/>
          <w:tab w:val="left" w:pos="6660"/>
        </w:tabs>
        <w:rPr>
          <w:rFonts w:asciiTheme="majorHAnsi" w:hAnsiTheme="majorHAnsi"/>
          <w:b/>
          <w:sz w:val="20"/>
          <w:szCs w:val="20"/>
        </w:rPr>
      </w:pPr>
    </w:p>
    <w:p w14:paraId="7B72287B" w14:textId="69B60B38" w:rsidR="00E1517F" w:rsidRPr="00AD63F4" w:rsidRDefault="00B85E9A" w:rsidP="00BC5CAD">
      <w:pPr>
        <w:tabs>
          <w:tab w:val="left" w:pos="6120"/>
          <w:tab w:val="left" w:pos="6660"/>
        </w:tabs>
        <w:rPr>
          <w:rFonts w:asciiTheme="majorHAnsi" w:hAnsiTheme="majorHAnsi"/>
          <w:b/>
          <w:sz w:val="20"/>
          <w:szCs w:val="20"/>
        </w:rPr>
      </w:pPr>
      <w:bookmarkStart w:id="0" w:name="_GoBack"/>
      <w:bookmarkEnd w:id="0"/>
      <w:r w:rsidRPr="00AD63F4">
        <w:rPr>
          <w:rFonts w:asciiTheme="majorHAnsi" w:hAnsiTheme="majorHAnsi"/>
          <w:b/>
          <w:sz w:val="20"/>
          <w:szCs w:val="20"/>
        </w:rPr>
        <w:t>SOS activity</w:t>
      </w:r>
    </w:p>
    <w:p w14:paraId="0D0EFEF8" w14:textId="77777777" w:rsidR="00B85E9A" w:rsidRPr="00AD63F4" w:rsidRDefault="00B85E9A" w:rsidP="00BC5CAD">
      <w:pPr>
        <w:tabs>
          <w:tab w:val="left" w:pos="6120"/>
          <w:tab w:val="left" w:pos="6660"/>
        </w:tabs>
        <w:rPr>
          <w:rFonts w:asciiTheme="majorHAnsi" w:hAnsiTheme="majorHAnsi"/>
          <w:sz w:val="20"/>
          <w:szCs w:val="20"/>
        </w:rPr>
      </w:pPr>
    </w:p>
    <w:p w14:paraId="13581DBA" w14:textId="47D7781C" w:rsidR="00B85E9A" w:rsidRPr="00AD63F4" w:rsidRDefault="00B85E9A" w:rsidP="00BC5CAD">
      <w:pPr>
        <w:tabs>
          <w:tab w:val="left" w:pos="6120"/>
          <w:tab w:val="left" w:pos="6660"/>
        </w:tabs>
        <w:rPr>
          <w:rFonts w:asciiTheme="majorHAnsi" w:hAnsiTheme="majorHAnsi"/>
          <w:b/>
          <w:sz w:val="20"/>
          <w:szCs w:val="20"/>
        </w:rPr>
      </w:pPr>
      <w:r w:rsidRPr="00AD63F4">
        <w:rPr>
          <w:rFonts w:asciiTheme="majorHAnsi" w:hAnsiTheme="majorHAnsi"/>
          <w:b/>
          <w:sz w:val="20"/>
          <w:szCs w:val="20"/>
        </w:rPr>
        <w:t xml:space="preserve">The Hot Seat </w:t>
      </w:r>
    </w:p>
    <w:p w14:paraId="1D012621" w14:textId="77777777" w:rsidR="00B85E9A" w:rsidRPr="00AD63F4" w:rsidRDefault="00B85E9A" w:rsidP="00BC5CAD">
      <w:pPr>
        <w:tabs>
          <w:tab w:val="left" w:pos="6120"/>
          <w:tab w:val="left" w:pos="6660"/>
        </w:tabs>
        <w:rPr>
          <w:rFonts w:asciiTheme="majorHAnsi" w:hAnsiTheme="majorHAnsi"/>
          <w:b/>
          <w:sz w:val="20"/>
          <w:szCs w:val="20"/>
        </w:rPr>
      </w:pPr>
    </w:p>
    <w:p w14:paraId="502074F6" w14:textId="3A11784D" w:rsidR="00B85E9A" w:rsidRPr="00AD63F4" w:rsidRDefault="00B85E9A" w:rsidP="00BC5CAD">
      <w:pPr>
        <w:tabs>
          <w:tab w:val="left" w:pos="6120"/>
          <w:tab w:val="left" w:pos="6660"/>
        </w:tabs>
        <w:rPr>
          <w:rFonts w:asciiTheme="majorHAnsi" w:hAnsiTheme="majorHAnsi"/>
          <w:sz w:val="20"/>
          <w:szCs w:val="20"/>
        </w:rPr>
      </w:pPr>
      <w:r w:rsidRPr="00AD63F4">
        <w:rPr>
          <w:rFonts w:asciiTheme="majorHAnsi" w:hAnsiTheme="majorHAnsi"/>
          <w:sz w:val="20"/>
          <w:szCs w:val="20"/>
        </w:rPr>
        <w:t xml:space="preserve">1. Break class into 2 groups </w:t>
      </w:r>
    </w:p>
    <w:p w14:paraId="4B41021B" w14:textId="1A7CC5F5" w:rsidR="00B85E9A" w:rsidRPr="00AD63F4" w:rsidRDefault="00B85E9A" w:rsidP="00BC5CAD">
      <w:pPr>
        <w:tabs>
          <w:tab w:val="left" w:pos="6120"/>
          <w:tab w:val="left" w:pos="6660"/>
        </w:tabs>
        <w:rPr>
          <w:rFonts w:asciiTheme="majorHAnsi" w:hAnsiTheme="majorHAnsi"/>
          <w:sz w:val="20"/>
          <w:szCs w:val="20"/>
        </w:rPr>
      </w:pPr>
      <w:r w:rsidRPr="00AD63F4">
        <w:rPr>
          <w:rFonts w:asciiTheme="majorHAnsi" w:hAnsiTheme="majorHAnsi"/>
          <w:sz w:val="20"/>
          <w:szCs w:val="20"/>
        </w:rPr>
        <w:t>2. Place a “ hot seat” in front of the class and facing away from the board</w:t>
      </w:r>
    </w:p>
    <w:p w14:paraId="5B652D0C" w14:textId="2B41C759" w:rsidR="00B85E9A" w:rsidRPr="00AD63F4" w:rsidRDefault="00B85E9A" w:rsidP="00BC5CAD">
      <w:pPr>
        <w:tabs>
          <w:tab w:val="left" w:pos="6120"/>
          <w:tab w:val="left" w:pos="6660"/>
        </w:tabs>
        <w:rPr>
          <w:rFonts w:asciiTheme="majorHAnsi" w:hAnsiTheme="majorHAnsi"/>
          <w:sz w:val="20"/>
          <w:szCs w:val="20"/>
        </w:rPr>
      </w:pPr>
      <w:r w:rsidRPr="00AD63F4">
        <w:rPr>
          <w:rFonts w:asciiTheme="majorHAnsi" w:hAnsiTheme="majorHAnsi"/>
          <w:sz w:val="20"/>
          <w:szCs w:val="20"/>
        </w:rPr>
        <w:t>3. Each team selects a leader</w:t>
      </w:r>
    </w:p>
    <w:p w14:paraId="3FC31960" w14:textId="6648D863" w:rsidR="00B85E9A" w:rsidRPr="00AD63F4" w:rsidRDefault="00B85E9A" w:rsidP="00BC5CAD">
      <w:pPr>
        <w:tabs>
          <w:tab w:val="left" w:pos="6120"/>
          <w:tab w:val="left" w:pos="6660"/>
        </w:tabs>
        <w:rPr>
          <w:rFonts w:asciiTheme="majorHAnsi" w:hAnsiTheme="majorHAnsi"/>
          <w:sz w:val="20"/>
          <w:szCs w:val="20"/>
        </w:rPr>
      </w:pPr>
      <w:r w:rsidRPr="00AD63F4">
        <w:rPr>
          <w:rFonts w:asciiTheme="majorHAnsi" w:hAnsiTheme="majorHAnsi"/>
          <w:sz w:val="20"/>
          <w:szCs w:val="20"/>
        </w:rPr>
        <w:t>4. One team is up at a time and their leader sits in the hot seat</w:t>
      </w:r>
    </w:p>
    <w:p w14:paraId="1589618C" w14:textId="1ABEACF4" w:rsidR="00B85E9A" w:rsidRPr="00AD63F4" w:rsidRDefault="00B85E9A" w:rsidP="00BC5CAD">
      <w:pPr>
        <w:tabs>
          <w:tab w:val="left" w:pos="6120"/>
          <w:tab w:val="left" w:pos="6660"/>
        </w:tabs>
        <w:rPr>
          <w:rFonts w:asciiTheme="majorHAnsi" w:hAnsiTheme="majorHAnsi"/>
          <w:sz w:val="20"/>
          <w:szCs w:val="20"/>
        </w:rPr>
      </w:pPr>
      <w:r w:rsidRPr="00AD63F4">
        <w:rPr>
          <w:rFonts w:asciiTheme="majorHAnsi" w:hAnsiTheme="majorHAnsi"/>
          <w:sz w:val="20"/>
          <w:szCs w:val="20"/>
        </w:rPr>
        <w:t xml:space="preserve">5. Write ten words on the board so the leader can’t see them </w:t>
      </w:r>
    </w:p>
    <w:p w14:paraId="5C03D992" w14:textId="385BCC01" w:rsidR="00B85E9A" w:rsidRPr="00AD63F4" w:rsidRDefault="00B85E9A" w:rsidP="00BC5CAD">
      <w:pPr>
        <w:tabs>
          <w:tab w:val="left" w:pos="6120"/>
          <w:tab w:val="left" w:pos="6660"/>
        </w:tabs>
        <w:rPr>
          <w:rFonts w:asciiTheme="majorHAnsi" w:hAnsiTheme="majorHAnsi"/>
          <w:sz w:val="20"/>
          <w:szCs w:val="20"/>
        </w:rPr>
      </w:pPr>
      <w:r w:rsidRPr="00AD63F4">
        <w:rPr>
          <w:rFonts w:asciiTheme="majorHAnsi" w:hAnsiTheme="majorHAnsi"/>
          <w:sz w:val="20"/>
          <w:szCs w:val="20"/>
        </w:rPr>
        <w:t xml:space="preserve">6. Number the words </w:t>
      </w:r>
      <w:r w:rsidR="00435E69" w:rsidRPr="00AD63F4">
        <w:rPr>
          <w:rFonts w:asciiTheme="majorHAnsi" w:hAnsiTheme="majorHAnsi"/>
          <w:sz w:val="20"/>
          <w:szCs w:val="20"/>
        </w:rPr>
        <w:t xml:space="preserve">1- 10 </w:t>
      </w:r>
    </w:p>
    <w:p w14:paraId="3231B790" w14:textId="173A8008" w:rsidR="00435E69" w:rsidRPr="00AD63F4" w:rsidRDefault="00435E69" w:rsidP="00BC5CAD">
      <w:pPr>
        <w:tabs>
          <w:tab w:val="left" w:pos="6120"/>
          <w:tab w:val="left" w:pos="6660"/>
        </w:tabs>
        <w:rPr>
          <w:rFonts w:asciiTheme="majorHAnsi" w:hAnsiTheme="majorHAnsi"/>
          <w:sz w:val="20"/>
          <w:szCs w:val="20"/>
        </w:rPr>
      </w:pPr>
      <w:r w:rsidRPr="00AD63F4">
        <w:rPr>
          <w:rFonts w:asciiTheme="majorHAnsi" w:hAnsiTheme="majorHAnsi"/>
          <w:sz w:val="20"/>
          <w:szCs w:val="20"/>
        </w:rPr>
        <w:t xml:space="preserve">7. Each team member is assigned a word or words on the board </w:t>
      </w:r>
    </w:p>
    <w:p w14:paraId="3A4E627D" w14:textId="65C9C781" w:rsidR="00435E69" w:rsidRPr="00AD63F4" w:rsidRDefault="00435E69" w:rsidP="00BC5CAD">
      <w:pPr>
        <w:tabs>
          <w:tab w:val="left" w:pos="6120"/>
          <w:tab w:val="left" w:pos="6660"/>
        </w:tabs>
        <w:rPr>
          <w:rFonts w:asciiTheme="majorHAnsi" w:hAnsiTheme="majorHAnsi"/>
          <w:sz w:val="20"/>
          <w:szCs w:val="20"/>
        </w:rPr>
      </w:pPr>
      <w:r w:rsidRPr="00AD63F4">
        <w:rPr>
          <w:rFonts w:asciiTheme="majorHAnsi" w:hAnsiTheme="majorHAnsi"/>
          <w:sz w:val="20"/>
          <w:szCs w:val="20"/>
        </w:rPr>
        <w:t>8. Some team members may have more than one word</w:t>
      </w:r>
    </w:p>
    <w:p w14:paraId="08F7810D" w14:textId="738D2E62" w:rsidR="00435E69" w:rsidRPr="00AD63F4" w:rsidRDefault="00435E69" w:rsidP="00BC5CAD">
      <w:pPr>
        <w:tabs>
          <w:tab w:val="left" w:pos="6120"/>
          <w:tab w:val="left" w:pos="6660"/>
        </w:tabs>
        <w:rPr>
          <w:rFonts w:asciiTheme="majorHAnsi" w:hAnsiTheme="majorHAnsi"/>
          <w:sz w:val="20"/>
          <w:szCs w:val="20"/>
        </w:rPr>
      </w:pPr>
      <w:r w:rsidRPr="00AD63F4">
        <w:rPr>
          <w:rFonts w:asciiTheme="majorHAnsi" w:hAnsiTheme="majorHAnsi"/>
          <w:sz w:val="20"/>
          <w:szCs w:val="20"/>
        </w:rPr>
        <w:t xml:space="preserve">9. Team members take turn communicating their word to the leader without </w:t>
      </w:r>
      <w:r w:rsidR="00F5149C">
        <w:rPr>
          <w:rFonts w:asciiTheme="majorHAnsi" w:hAnsiTheme="majorHAnsi"/>
          <w:sz w:val="20"/>
          <w:szCs w:val="20"/>
        </w:rPr>
        <w:t>s</w:t>
      </w:r>
      <w:r w:rsidRPr="00AD63F4">
        <w:rPr>
          <w:rFonts w:asciiTheme="majorHAnsi" w:hAnsiTheme="majorHAnsi"/>
          <w:sz w:val="20"/>
          <w:szCs w:val="20"/>
        </w:rPr>
        <w:t>taying the word with no spelling, writing, or drawing allowed</w:t>
      </w:r>
    </w:p>
    <w:p w14:paraId="5CA9EFFC" w14:textId="22449CC8" w:rsidR="00435E69" w:rsidRPr="00AD63F4" w:rsidRDefault="00435E69" w:rsidP="00BC5CAD">
      <w:pPr>
        <w:tabs>
          <w:tab w:val="left" w:pos="6120"/>
          <w:tab w:val="left" w:pos="6660"/>
        </w:tabs>
        <w:rPr>
          <w:rFonts w:asciiTheme="majorHAnsi" w:hAnsiTheme="majorHAnsi"/>
          <w:sz w:val="20"/>
          <w:szCs w:val="20"/>
        </w:rPr>
      </w:pPr>
      <w:r w:rsidRPr="00AD63F4">
        <w:rPr>
          <w:rFonts w:asciiTheme="majorHAnsi" w:hAnsiTheme="majorHAnsi"/>
          <w:sz w:val="20"/>
          <w:szCs w:val="20"/>
        </w:rPr>
        <w:t xml:space="preserve">11. Team members can say ‘pass’ if their word is too difficult </w:t>
      </w:r>
    </w:p>
    <w:p w14:paraId="15A62776" w14:textId="4352B472" w:rsidR="00435E69" w:rsidRPr="00AD63F4" w:rsidRDefault="00435E69" w:rsidP="00BC5CAD">
      <w:pPr>
        <w:tabs>
          <w:tab w:val="left" w:pos="6120"/>
          <w:tab w:val="left" w:pos="6660"/>
        </w:tabs>
        <w:rPr>
          <w:rFonts w:asciiTheme="majorHAnsi" w:hAnsiTheme="majorHAnsi"/>
          <w:sz w:val="20"/>
          <w:szCs w:val="20"/>
        </w:rPr>
      </w:pPr>
      <w:r w:rsidRPr="00AD63F4">
        <w:rPr>
          <w:rFonts w:asciiTheme="majorHAnsi" w:hAnsiTheme="majorHAnsi"/>
          <w:sz w:val="20"/>
          <w:szCs w:val="20"/>
        </w:rPr>
        <w:t xml:space="preserve">12. Each team has 1minute to get as many words as possible </w:t>
      </w:r>
    </w:p>
    <w:p w14:paraId="3D3F6000" w14:textId="1AB94634" w:rsidR="00435E69" w:rsidRPr="00AD63F4" w:rsidRDefault="00435E69" w:rsidP="00BC5CAD">
      <w:pPr>
        <w:tabs>
          <w:tab w:val="left" w:pos="6120"/>
          <w:tab w:val="left" w:pos="6660"/>
        </w:tabs>
        <w:rPr>
          <w:rFonts w:asciiTheme="majorHAnsi" w:hAnsiTheme="majorHAnsi"/>
          <w:sz w:val="20"/>
          <w:szCs w:val="20"/>
        </w:rPr>
      </w:pPr>
      <w:r w:rsidRPr="00AD63F4">
        <w:rPr>
          <w:rFonts w:asciiTheme="majorHAnsi" w:hAnsiTheme="majorHAnsi"/>
          <w:sz w:val="20"/>
          <w:szCs w:val="20"/>
        </w:rPr>
        <w:t xml:space="preserve">13. The team with the most point at the end wins </w:t>
      </w:r>
    </w:p>
    <w:p w14:paraId="34AE2126" w14:textId="77777777" w:rsidR="00435E69" w:rsidRPr="00AD63F4" w:rsidRDefault="00435E69" w:rsidP="00BC5CAD">
      <w:pPr>
        <w:tabs>
          <w:tab w:val="left" w:pos="6120"/>
          <w:tab w:val="left" w:pos="6660"/>
        </w:tabs>
        <w:rPr>
          <w:rFonts w:asciiTheme="majorHAnsi" w:hAnsiTheme="majorHAnsi"/>
          <w:sz w:val="20"/>
          <w:szCs w:val="20"/>
        </w:rPr>
      </w:pPr>
    </w:p>
    <w:p w14:paraId="0833EB52" w14:textId="77777777" w:rsidR="00B85E9A" w:rsidRPr="00AD63F4" w:rsidRDefault="00B85E9A" w:rsidP="00BC5CAD">
      <w:pPr>
        <w:tabs>
          <w:tab w:val="left" w:pos="6120"/>
          <w:tab w:val="left" w:pos="6660"/>
        </w:tabs>
        <w:rPr>
          <w:rFonts w:asciiTheme="majorHAnsi" w:hAnsiTheme="majorHAnsi"/>
          <w:b/>
          <w:sz w:val="20"/>
          <w:szCs w:val="20"/>
        </w:rPr>
      </w:pPr>
    </w:p>
    <w:p w14:paraId="4AD7561F" w14:textId="77777777" w:rsidR="00B85E9A" w:rsidRPr="00AD63F4" w:rsidRDefault="00B85E9A" w:rsidP="00BC5CAD">
      <w:pPr>
        <w:tabs>
          <w:tab w:val="left" w:pos="6120"/>
          <w:tab w:val="left" w:pos="6660"/>
        </w:tabs>
        <w:rPr>
          <w:rFonts w:asciiTheme="majorHAnsi" w:hAnsiTheme="majorHAnsi"/>
          <w:b/>
          <w:sz w:val="20"/>
          <w:szCs w:val="20"/>
        </w:rPr>
      </w:pPr>
    </w:p>
    <w:p w14:paraId="420FB8FB" w14:textId="77777777" w:rsidR="00B85E9A" w:rsidRPr="00AD63F4" w:rsidRDefault="00B85E9A" w:rsidP="00BC5CAD">
      <w:pPr>
        <w:tabs>
          <w:tab w:val="left" w:pos="6120"/>
          <w:tab w:val="left" w:pos="6660"/>
        </w:tabs>
        <w:rPr>
          <w:rFonts w:asciiTheme="majorHAnsi" w:hAnsiTheme="majorHAnsi"/>
          <w:b/>
          <w:sz w:val="20"/>
          <w:szCs w:val="20"/>
        </w:rPr>
      </w:pPr>
    </w:p>
    <w:p w14:paraId="7F48F956" w14:textId="77777777" w:rsidR="00B85E9A" w:rsidRPr="00AD63F4" w:rsidRDefault="00B85E9A" w:rsidP="00BC5CAD">
      <w:pPr>
        <w:tabs>
          <w:tab w:val="left" w:pos="6120"/>
          <w:tab w:val="left" w:pos="6660"/>
        </w:tabs>
        <w:rPr>
          <w:rFonts w:asciiTheme="majorHAnsi" w:hAnsiTheme="majorHAnsi"/>
          <w:sz w:val="20"/>
          <w:szCs w:val="20"/>
        </w:rPr>
      </w:pPr>
    </w:p>
    <w:p w14:paraId="2D924AF5" w14:textId="77777777" w:rsidR="00B85E9A" w:rsidRPr="00AD63F4" w:rsidRDefault="00B85E9A" w:rsidP="00BC5CAD">
      <w:pPr>
        <w:tabs>
          <w:tab w:val="left" w:pos="6120"/>
          <w:tab w:val="left" w:pos="6660"/>
        </w:tabs>
        <w:rPr>
          <w:rFonts w:asciiTheme="majorHAnsi" w:hAnsiTheme="majorHAnsi"/>
          <w:sz w:val="20"/>
          <w:szCs w:val="20"/>
        </w:rPr>
      </w:pPr>
    </w:p>
    <w:p w14:paraId="60527670" w14:textId="77777777" w:rsidR="00B85E9A" w:rsidRPr="00AD63F4" w:rsidRDefault="00B85E9A" w:rsidP="00BC5CAD">
      <w:pPr>
        <w:tabs>
          <w:tab w:val="left" w:pos="6120"/>
          <w:tab w:val="left" w:pos="6660"/>
        </w:tabs>
        <w:rPr>
          <w:rFonts w:asciiTheme="majorHAnsi" w:hAnsiTheme="majorHAnsi"/>
          <w:sz w:val="20"/>
          <w:szCs w:val="20"/>
        </w:rPr>
      </w:pPr>
    </w:p>
    <w:sectPr w:rsidR="00B85E9A" w:rsidRPr="00AD63F4" w:rsidSect="00BC5CAD">
      <w:footerReference w:type="default" r:id="rId10"/>
      <w:pgSz w:w="12240" w:h="15840"/>
      <w:pgMar w:top="1440" w:right="189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C44F2" w14:textId="77777777" w:rsidR="00003B36" w:rsidRDefault="00003B36" w:rsidP="00281206">
      <w:r>
        <w:separator/>
      </w:r>
    </w:p>
  </w:endnote>
  <w:endnote w:type="continuationSeparator" w:id="0">
    <w:p w14:paraId="1A8139F0" w14:textId="77777777" w:rsidR="00003B36" w:rsidRDefault="00003B36" w:rsidP="0028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바탕">
    <w:charset w:val="4F"/>
    <w:family w:val="auto"/>
    <w:pitch w:val="variable"/>
    <w:sig w:usb0="00000001" w:usb1="09060000" w:usb2="00000010" w:usb3="00000000" w:csb0="00080000" w:csb1="00000000"/>
  </w:font>
  <w:font w:name="Cambria">
    <w:panose1 w:val="02040503050406030204"/>
    <w:charset w:val="00"/>
    <w:family w:val="auto"/>
    <w:pitch w:val="variable"/>
    <w:sig w:usb0="E00002FF" w:usb1="400004FF" w:usb2="00000000"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77916" w14:textId="77777777" w:rsidR="00003B36" w:rsidRDefault="00003B36" w:rsidP="00281206">
    <w:pPr>
      <w:tabs>
        <w:tab w:val="left" w:pos="6120"/>
        <w:tab w:val="left" w:pos="6660"/>
      </w:tabs>
      <w:rPr>
        <w:rFonts w:asciiTheme="majorHAnsi" w:hAnsiTheme="majorHAnsi"/>
        <w:b/>
        <w:sz w:val="20"/>
        <w:szCs w:val="20"/>
      </w:rPr>
    </w:pPr>
  </w:p>
  <w:p w14:paraId="4DDCE669" w14:textId="77777777" w:rsidR="00003B36" w:rsidRDefault="00003B36" w:rsidP="00281206">
    <w:pPr>
      <w:tabs>
        <w:tab w:val="left" w:pos="6120"/>
        <w:tab w:val="left" w:pos="6660"/>
      </w:tabs>
      <w:rPr>
        <w:rFonts w:asciiTheme="majorHAnsi" w:hAnsiTheme="majorHAnsi"/>
        <w:b/>
        <w:sz w:val="20"/>
        <w:szCs w:val="20"/>
      </w:rPr>
    </w:pPr>
  </w:p>
  <w:p w14:paraId="681A8596" w14:textId="77777777" w:rsidR="00003B36" w:rsidRDefault="00003B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7E0CE" w14:textId="77777777" w:rsidR="00003B36" w:rsidRDefault="00003B36" w:rsidP="00281206">
      <w:r>
        <w:separator/>
      </w:r>
    </w:p>
  </w:footnote>
  <w:footnote w:type="continuationSeparator" w:id="0">
    <w:p w14:paraId="175A01C4" w14:textId="77777777" w:rsidR="00003B36" w:rsidRDefault="00003B36" w:rsidP="002812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5B5C94"/>
    <w:multiLevelType w:val="hybridMultilevel"/>
    <w:tmpl w:val="C3508386"/>
    <w:lvl w:ilvl="0" w:tplc="248EBE92">
      <w:start w:val="10"/>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F02352"/>
    <w:multiLevelType w:val="hybridMultilevel"/>
    <w:tmpl w:val="7E10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AB3212"/>
    <w:multiLevelType w:val="hybridMultilevel"/>
    <w:tmpl w:val="39B0A1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7CF5317"/>
    <w:multiLevelType w:val="hybridMultilevel"/>
    <w:tmpl w:val="D0B4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4E2141"/>
    <w:multiLevelType w:val="hybridMultilevel"/>
    <w:tmpl w:val="7F9AAE4E"/>
    <w:lvl w:ilvl="0" w:tplc="D24432E6">
      <w:numFmt w:val="bullet"/>
      <w:lvlText w:val="-"/>
      <w:lvlJc w:val="left"/>
      <w:pPr>
        <w:ind w:left="1080" w:hanging="360"/>
      </w:pPr>
      <w:rPr>
        <w:rFonts w:ascii="Calibri" w:eastAsia="바탕"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BE1605B"/>
    <w:multiLevelType w:val="hybridMultilevel"/>
    <w:tmpl w:val="919203EA"/>
    <w:lvl w:ilvl="0" w:tplc="D24432E6">
      <w:numFmt w:val="bullet"/>
      <w:lvlText w:val="-"/>
      <w:lvlJc w:val="left"/>
      <w:pPr>
        <w:ind w:left="720" w:hanging="360"/>
      </w:pPr>
      <w:rPr>
        <w:rFonts w:ascii="Calibri" w:eastAsia="바탕"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5441FC"/>
    <w:multiLevelType w:val="hybridMultilevel"/>
    <w:tmpl w:val="36C6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C82AD7"/>
    <w:multiLevelType w:val="hybridMultilevel"/>
    <w:tmpl w:val="6388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7E29F2"/>
    <w:multiLevelType w:val="hybridMultilevel"/>
    <w:tmpl w:val="AA40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6F6981"/>
    <w:multiLevelType w:val="hybridMultilevel"/>
    <w:tmpl w:val="C106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8F2B86"/>
    <w:multiLevelType w:val="hybridMultilevel"/>
    <w:tmpl w:val="68C8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2F7D09"/>
    <w:multiLevelType w:val="hybridMultilevel"/>
    <w:tmpl w:val="3E3A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96642A"/>
    <w:multiLevelType w:val="hybridMultilevel"/>
    <w:tmpl w:val="D56AC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5704D8"/>
    <w:multiLevelType w:val="hybridMultilevel"/>
    <w:tmpl w:val="0078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E43484"/>
    <w:multiLevelType w:val="hybridMultilevel"/>
    <w:tmpl w:val="B3A08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D83BE0"/>
    <w:multiLevelType w:val="hybridMultilevel"/>
    <w:tmpl w:val="19808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8B5F8B"/>
    <w:multiLevelType w:val="hybridMultilevel"/>
    <w:tmpl w:val="BEDE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A63855"/>
    <w:multiLevelType w:val="hybridMultilevel"/>
    <w:tmpl w:val="99F0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993AB2"/>
    <w:multiLevelType w:val="hybridMultilevel"/>
    <w:tmpl w:val="DBD4F52A"/>
    <w:lvl w:ilvl="0" w:tplc="D24432E6">
      <w:numFmt w:val="bullet"/>
      <w:lvlText w:val="-"/>
      <w:lvlJc w:val="left"/>
      <w:pPr>
        <w:ind w:left="1080" w:hanging="360"/>
      </w:pPr>
      <w:rPr>
        <w:rFonts w:ascii="Calibri" w:eastAsia="바탕"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EAE48F1"/>
    <w:multiLevelType w:val="hybridMultilevel"/>
    <w:tmpl w:val="F52A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BA2A91"/>
    <w:multiLevelType w:val="hybridMultilevel"/>
    <w:tmpl w:val="80CE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E55962"/>
    <w:multiLevelType w:val="hybridMultilevel"/>
    <w:tmpl w:val="FB1E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BF01A3"/>
    <w:multiLevelType w:val="hybridMultilevel"/>
    <w:tmpl w:val="CC5C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64284A"/>
    <w:multiLevelType w:val="hybridMultilevel"/>
    <w:tmpl w:val="9796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D16098"/>
    <w:multiLevelType w:val="hybridMultilevel"/>
    <w:tmpl w:val="BF469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EEC0BDF"/>
    <w:multiLevelType w:val="hybridMultilevel"/>
    <w:tmpl w:val="3A42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EE7807"/>
    <w:multiLevelType w:val="hybridMultilevel"/>
    <w:tmpl w:val="CE50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8E747D"/>
    <w:multiLevelType w:val="hybridMultilevel"/>
    <w:tmpl w:val="56C6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F97A26"/>
    <w:multiLevelType w:val="hybridMultilevel"/>
    <w:tmpl w:val="A3C0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3D0334"/>
    <w:multiLevelType w:val="hybridMultilevel"/>
    <w:tmpl w:val="56B4CB72"/>
    <w:lvl w:ilvl="0" w:tplc="248EBE92">
      <w:start w:val="10"/>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CB42ED6"/>
    <w:multiLevelType w:val="hybridMultilevel"/>
    <w:tmpl w:val="F5FA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434209"/>
    <w:multiLevelType w:val="hybridMultilevel"/>
    <w:tmpl w:val="2CEC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2C0518"/>
    <w:multiLevelType w:val="hybridMultilevel"/>
    <w:tmpl w:val="156C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E71EE0"/>
    <w:multiLevelType w:val="hybridMultilevel"/>
    <w:tmpl w:val="0616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5058A1"/>
    <w:multiLevelType w:val="hybridMultilevel"/>
    <w:tmpl w:val="C150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9A71EF"/>
    <w:multiLevelType w:val="hybridMultilevel"/>
    <w:tmpl w:val="374E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4"/>
  </w:num>
  <w:num w:numId="4">
    <w:abstractNumId w:val="16"/>
  </w:num>
  <w:num w:numId="5">
    <w:abstractNumId w:val="3"/>
  </w:num>
  <w:num w:numId="6">
    <w:abstractNumId w:val="13"/>
  </w:num>
  <w:num w:numId="7">
    <w:abstractNumId w:val="27"/>
  </w:num>
  <w:num w:numId="8">
    <w:abstractNumId w:val="30"/>
  </w:num>
  <w:num w:numId="9">
    <w:abstractNumId w:val="36"/>
  </w:num>
  <w:num w:numId="10">
    <w:abstractNumId w:val="5"/>
  </w:num>
  <w:num w:numId="11">
    <w:abstractNumId w:val="20"/>
  </w:num>
  <w:num w:numId="12">
    <w:abstractNumId w:val="9"/>
  </w:num>
  <w:num w:numId="13">
    <w:abstractNumId w:val="6"/>
  </w:num>
  <w:num w:numId="14">
    <w:abstractNumId w:val="23"/>
  </w:num>
  <w:num w:numId="15">
    <w:abstractNumId w:val="10"/>
  </w:num>
  <w:num w:numId="16">
    <w:abstractNumId w:val="24"/>
  </w:num>
  <w:num w:numId="17">
    <w:abstractNumId w:val="19"/>
  </w:num>
  <w:num w:numId="18">
    <w:abstractNumId w:val="0"/>
  </w:num>
  <w:num w:numId="19">
    <w:abstractNumId w:val="1"/>
  </w:num>
  <w:num w:numId="20">
    <w:abstractNumId w:val="4"/>
  </w:num>
  <w:num w:numId="21">
    <w:abstractNumId w:val="34"/>
  </w:num>
  <w:num w:numId="22">
    <w:abstractNumId w:val="31"/>
  </w:num>
  <w:num w:numId="23">
    <w:abstractNumId w:val="2"/>
  </w:num>
  <w:num w:numId="24">
    <w:abstractNumId w:val="22"/>
  </w:num>
  <w:num w:numId="25">
    <w:abstractNumId w:val="17"/>
  </w:num>
  <w:num w:numId="26">
    <w:abstractNumId w:val="26"/>
  </w:num>
  <w:num w:numId="27">
    <w:abstractNumId w:val="35"/>
  </w:num>
  <w:num w:numId="28">
    <w:abstractNumId w:val="37"/>
  </w:num>
  <w:num w:numId="29">
    <w:abstractNumId w:val="33"/>
  </w:num>
  <w:num w:numId="30">
    <w:abstractNumId w:val="25"/>
  </w:num>
  <w:num w:numId="31">
    <w:abstractNumId w:val="28"/>
  </w:num>
  <w:num w:numId="32">
    <w:abstractNumId w:val="11"/>
  </w:num>
  <w:num w:numId="33">
    <w:abstractNumId w:val="21"/>
  </w:num>
  <w:num w:numId="34">
    <w:abstractNumId w:val="18"/>
  </w:num>
  <w:num w:numId="35">
    <w:abstractNumId w:val="12"/>
  </w:num>
  <w:num w:numId="36">
    <w:abstractNumId w:val="29"/>
  </w:num>
  <w:num w:numId="37">
    <w:abstractNumId w:val="32"/>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CB9"/>
    <w:rsid w:val="00003B36"/>
    <w:rsid w:val="00092834"/>
    <w:rsid w:val="000F09DF"/>
    <w:rsid w:val="001C3696"/>
    <w:rsid w:val="001D1041"/>
    <w:rsid w:val="001D50C1"/>
    <w:rsid w:val="00200F9F"/>
    <w:rsid w:val="00225912"/>
    <w:rsid w:val="0023437C"/>
    <w:rsid w:val="00281206"/>
    <w:rsid w:val="003634CB"/>
    <w:rsid w:val="003C0ADD"/>
    <w:rsid w:val="00435E69"/>
    <w:rsid w:val="004479E6"/>
    <w:rsid w:val="00447BFA"/>
    <w:rsid w:val="004638F0"/>
    <w:rsid w:val="004748FC"/>
    <w:rsid w:val="004F5621"/>
    <w:rsid w:val="00561C2F"/>
    <w:rsid w:val="00593AC5"/>
    <w:rsid w:val="005C732F"/>
    <w:rsid w:val="005E5973"/>
    <w:rsid w:val="00772D0B"/>
    <w:rsid w:val="007D0A11"/>
    <w:rsid w:val="0084514D"/>
    <w:rsid w:val="00851332"/>
    <w:rsid w:val="008861A6"/>
    <w:rsid w:val="008C1141"/>
    <w:rsid w:val="008D33D0"/>
    <w:rsid w:val="009A06CB"/>
    <w:rsid w:val="00A73CB9"/>
    <w:rsid w:val="00A7493A"/>
    <w:rsid w:val="00AD63F4"/>
    <w:rsid w:val="00B35814"/>
    <w:rsid w:val="00B85E9A"/>
    <w:rsid w:val="00BC5CAD"/>
    <w:rsid w:val="00BE4685"/>
    <w:rsid w:val="00C34DF5"/>
    <w:rsid w:val="00C828E5"/>
    <w:rsid w:val="00E1517F"/>
    <w:rsid w:val="00E420F2"/>
    <w:rsid w:val="00EE6AB2"/>
    <w:rsid w:val="00F5149C"/>
    <w:rsid w:val="00FF0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2B52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3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3CB9"/>
    <w:pPr>
      <w:ind w:left="720"/>
      <w:contextualSpacing/>
    </w:pPr>
  </w:style>
  <w:style w:type="paragraph" w:styleId="BalloonText">
    <w:name w:val="Balloon Text"/>
    <w:basedOn w:val="Normal"/>
    <w:link w:val="BalloonTextChar"/>
    <w:uiPriority w:val="99"/>
    <w:semiHidden/>
    <w:unhideWhenUsed/>
    <w:rsid w:val="00E151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517F"/>
    <w:rPr>
      <w:rFonts w:ascii="Lucida Grande" w:hAnsi="Lucida Grande" w:cs="Lucida Grande"/>
      <w:sz w:val="18"/>
      <w:szCs w:val="18"/>
    </w:rPr>
  </w:style>
  <w:style w:type="paragraph" w:customStyle="1" w:styleId="Default">
    <w:name w:val="Default"/>
    <w:rsid w:val="007D0A11"/>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593AC5"/>
    <w:rPr>
      <w:color w:val="0000FF" w:themeColor="hyperlink"/>
      <w:u w:val="single"/>
    </w:rPr>
  </w:style>
  <w:style w:type="paragraph" w:styleId="Header">
    <w:name w:val="header"/>
    <w:basedOn w:val="Normal"/>
    <w:link w:val="HeaderChar"/>
    <w:uiPriority w:val="99"/>
    <w:unhideWhenUsed/>
    <w:rsid w:val="00281206"/>
    <w:pPr>
      <w:tabs>
        <w:tab w:val="center" w:pos="4320"/>
        <w:tab w:val="right" w:pos="8640"/>
      </w:tabs>
    </w:pPr>
  </w:style>
  <w:style w:type="character" w:customStyle="1" w:styleId="HeaderChar">
    <w:name w:val="Header Char"/>
    <w:basedOn w:val="DefaultParagraphFont"/>
    <w:link w:val="Header"/>
    <w:uiPriority w:val="99"/>
    <w:rsid w:val="00281206"/>
  </w:style>
  <w:style w:type="paragraph" w:styleId="Footer">
    <w:name w:val="footer"/>
    <w:basedOn w:val="Normal"/>
    <w:link w:val="FooterChar"/>
    <w:uiPriority w:val="99"/>
    <w:unhideWhenUsed/>
    <w:rsid w:val="00281206"/>
    <w:pPr>
      <w:tabs>
        <w:tab w:val="center" w:pos="4320"/>
        <w:tab w:val="right" w:pos="8640"/>
      </w:tabs>
    </w:pPr>
  </w:style>
  <w:style w:type="character" w:customStyle="1" w:styleId="FooterChar">
    <w:name w:val="Footer Char"/>
    <w:basedOn w:val="DefaultParagraphFont"/>
    <w:link w:val="Footer"/>
    <w:uiPriority w:val="99"/>
    <w:rsid w:val="002812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3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3CB9"/>
    <w:pPr>
      <w:ind w:left="720"/>
      <w:contextualSpacing/>
    </w:pPr>
  </w:style>
  <w:style w:type="paragraph" w:styleId="BalloonText">
    <w:name w:val="Balloon Text"/>
    <w:basedOn w:val="Normal"/>
    <w:link w:val="BalloonTextChar"/>
    <w:uiPriority w:val="99"/>
    <w:semiHidden/>
    <w:unhideWhenUsed/>
    <w:rsid w:val="00E151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517F"/>
    <w:rPr>
      <w:rFonts w:ascii="Lucida Grande" w:hAnsi="Lucida Grande" w:cs="Lucida Grande"/>
      <w:sz w:val="18"/>
      <w:szCs w:val="18"/>
    </w:rPr>
  </w:style>
  <w:style w:type="paragraph" w:customStyle="1" w:styleId="Default">
    <w:name w:val="Default"/>
    <w:rsid w:val="007D0A11"/>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593AC5"/>
    <w:rPr>
      <w:color w:val="0000FF" w:themeColor="hyperlink"/>
      <w:u w:val="single"/>
    </w:rPr>
  </w:style>
  <w:style w:type="paragraph" w:styleId="Header">
    <w:name w:val="header"/>
    <w:basedOn w:val="Normal"/>
    <w:link w:val="HeaderChar"/>
    <w:uiPriority w:val="99"/>
    <w:unhideWhenUsed/>
    <w:rsid w:val="00281206"/>
    <w:pPr>
      <w:tabs>
        <w:tab w:val="center" w:pos="4320"/>
        <w:tab w:val="right" w:pos="8640"/>
      </w:tabs>
    </w:pPr>
  </w:style>
  <w:style w:type="character" w:customStyle="1" w:styleId="HeaderChar">
    <w:name w:val="Header Char"/>
    <w:basedOn w:val="DefaultParagraphFont"/>
    <w:link w:val="Header"/>
    <w:uiPriority w:val="99"/>
    <w:rsid w:val="00281206"/>
  </w:style>
  <w:style w:type="paragraph" w:styleId="Footer">
    <w:name w:val="footer"/>
    <w:basedOn w:val="Normal"/>
    <w:link w:val="FooterChar"/>
    <w:uiPriority w:val="99"/>
    <w:unhideWhenUsed/>
    <w:rsid w:val="00281206"/>
    <w:pPr>
      <w:tabs>
        <w:tab w:val="center" w:pos="4320"/>
        <w:tab w:val="right" w:pos="8640"/>
      </w:tabs>
    </w:pPr>
  </w:style>
  <w:style w:type="character" w:customStyle="1" w:styleId="FooterChar">
    <w:name w:val="Footer Char"/>
    <w:basedOn w:val="DefaultParagraphFont"/>
    <w:link w:val="Footer"/>
    <w:uiPriority w:val="99"/>
    <w:rsid w:val="00281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ytimes.com/1990/12/15/us/prosecutors-drop-criminal-case-against-doctor-involved-in-suicide.html?pagewanted=print"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6B69B-8717-E148-9E5B-891799CE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12</Pages>
  <Words>2203</Words>
  <Characters>12560</Characters>
  <Application>Microsoft Macintosh Word</Application>
  <DocSecurity>0</DocSecurity>
  <Lines>104</Lines>
  <Paragraphs>29</Paragraphs>
  <ScaleCrop>false</ScaleCrop>
  <Company/>
  <LinksUpToDate>false</LinksUpToDate>
  <CharactersWithSpaces>14734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ahyoung shin</dc:creator>
  <cp:keywords/>
  <dc:description/>
  <cp:lastModifiedBy>ahyoung shin</cp:lastModifiedBy>
  <cp:revision>6</cp:revision>
  <dcterms:created xsi:type="dcterms:W3CDTF">2015-06-16T10:34:00Z</dcterms:created>
  <dcterms:modified xsi:type="dcterms:W3CDTF">2015-06-19T11:24:00Z</dcterms:modified>
</cp:coreProperties>
</file>