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bookmarkStart w:id="1" w:name="_top"/>
      <w:bookmarkEnd w:id="1"/>
    </w:p>
    <w:tbl>
      <w:tblPr>
        <w:tblOverlap w:val="never"/>
        <w:tblW w:w="924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0"/>
        </w:trPr>
        <w:tc>
          <w:tcPr>
            <w:tcW w:w="92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bookmarkStart w:id="2" w:name="_top"/>
            <w:bookmarkEnd w:id="2"/>
            <w:r>
              <w:rPr>
                <w:rFonts w:ascii="Arial"/>
              </w:rPr>
              <w:t>Listening Speaking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</w:rPr>
              <w:t xml:space="preserve">Reading </w:t>
            </w:r>
            <w:r>
              <w:rPr>
                <w:rFonts w:ascii="Arial"/>
                <w:b/>
                <w:u w:val="single"/>
              </w:rPr>
              <w:t>Grammar</w:t>
            </w:r>
            <w:r>
              <w:rPr>
                <w:rFonts w:ascii="Arial"/>
              </w:rPr>
              <w:t xml:space="preserve"> Writing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0"/>
        </w:trPr>
        <w:tc>
          <w:tcPr>
            <w:tcW w:w="92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  <w:b/>
              </w:rPr>
              <w:t>Topic: locative preposition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</w:tbl>
    <w:tbl>
      <w:tblPr>
        <w:tblOverlap w:val="never"/>
        <w:tblW w:w="924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2321"/>
        <w:gridCol w:w="2293"/>
        <w:gridCol w:w="2283"/>
      </w:tblGrid>
      <w:tr>
        <w:trPr>
          <w:trHeight w:val="0"/>
        </w:trPr>
        <w:tc>
          <w:tcPr>
            <w:tcW w:w="234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Instructor: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Bodeul(Anne) Kim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Arial"/>
              </w:rPr>
              <w:t>Sohyun(Sarah) Lee</w:t>
            </w:r>
          </w:p>
        </w:tc>
        <w:tc>
          <w:tcPr>
            <w:tcW w:w="232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Level: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Intermediate</w:t>
            </w:r>
          </w:p>
        </w:tc>
        <w:tc>
          <w:tcPr>
            <w:tcW w:w="229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Students: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ind w:firstLine="1060"/>
            </w:pPr>
            <w:r>
              <w:rPr>
                <w:rFonts w:ascii="Arial"/>
                <w:b/>
              </w:rPr>
              <w:t>15</w:t>
            </w:r>
          </w:p>
        </w:tc>
        <w:tc>
          <w:tcPr>
            <w:tcW w:w="228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Length: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  <w:b/>
              </w:rPr>
              <w:t>30 Minutes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92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rPr>
          <w:trHeight w:val="0"/>
        </w:trPr>
        <w:tc>
          <w:tcPr>
            <w:tcW w:w="92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  <w:b/>
              </w:rPr>
              <w:t>Materials:</w:t>
            </w:r>
          </w:p>
          <w:p>
            <w:pPr>
              <w:pStyle w:val="3"/>
              <w:widowControl w:val="off"/>
              <w:snapToGrid w:val="off"/>
              <w:ind w:left="1040" w:hanging="400"/>
              <w:numPr>
                <w:numId w:val="3"/>
                <w:ilvl w:val="0"/>
              </w:numPr>
            </w:pPr>
            <w:r>
              <w:rPr>
                <w:rFonts w:ascii="Arial"/>
              </w:rPr>
              <w:t>Visuals about prepositions</w:t>
            </w:r>
          </w:p>
          <w:p>
            <w:pPr>
              <w:pStyle w:val="3"/>
              <w:widowControl w:val="off"/>
              <w:snapToGrid w:val="off"/>
              <w:ind w:left="1040" w:hanging="400"/>
              <w:numPr>
                <w:numId w:val="3"/>
                <w:ilvl w:val="0"/>
              </w:numPr>
            </w:pPr>
            <w:r>
              <w:rPr>
                <w:rFonts w:ascii="Arial"/>
              </w:rPr>
              <w:t>Worksheets (16 pieces)</w:t>
            </w:r>
          </w:p>
          <w:p>
            <w:pPr>
              <w:pStyle w:val="3"/>
              <w:widowControl w:val="off"/>
              <w:snapToGrid w:val="off"/>
              <w:ind w:left="1040" w:hanging="400"/>
              <w:numPr>
                <w:numId w:val="3"/>
                <w:ilvl w:val="0"/>
              </w:numPr>
            </w:pPr>
            <w:r>
              <w:rPr>
                <w:rFonts w:ascii="Arial"/>
              </w:rPr>
              <w:t>Wall Chart: answer of the worksheet, unscramble word</w:t>
            </w:r>
          </w:p>
          <w:p>
            <w:pPr>
              <w:pStyle w:val="3"/>
              <w:widowControl w:val="off"/>
              <w:snapToGrid w:val="off"/>
              <w:ind w:left="1040" w:hanging="400"/>
              <w:numPr>
                <w:numId w:val="3"/>
                <w:ilvl w:val="0"/>
              </w:numPr>
            </w:pPr>
            <w:r>
              <w:rPr>
                <w:rFonts w:ascii="Arial"/>
              </w:rPr>
              <w:t>The half size of blank whole paper (3 pieces) for main activity</w:t>
            </w:r>
          </w:p>
          <w:p>
            <w:pPr>
              <w:pStyle w:val="3"/>
              <w:widowControl w:val="off"/>
              <w:snapToGrid w:val="off"/>
              <w:ind w:left="1040" w:hanging="400"/>
              <w:numPr>
                <w:numId w:val="3"/>
                <w:ilvl w:val="0"/>
              </w:numPr>
            </w:pPr>
            <w:r>
              <w:rPr>
                <w:rFonts w:ascii="Arial"/>
              </w:rPr>
              <w:t>Blank A4 paper (3 pieces) for post activity</w:t>
            </w:r>
          </w:p>
          <w:p>
            <w:pPr>
              <w:pStyle w:val="3"/>
              <w:widowControl w:val="off"/>
              <w:snapToGrid w:val="off"/>
              <w:ind w:left="1040" w:hanging="400"/>
              <w:numPr>
                <w:numId w:val="3"/>
                <w:ilvl w:val="0"/>
              </w:numPr>
            </w:pPr>
            <w:r>
              <w:rPr>
                <w:rFonts w:ascii="Arial"/>
              </w:rPr>
              <w:t>Story books</w:t>
            </w:r>
          </w:p>
          <w:p>
            <w:pPr>
              <w:pStyle w:val="3"/>
              <w:widowControl w:val="off"/>
              <w:snapToGrid w:val="off"/>
              <w:ind w:left="1040" w:hanging="400"/>
              <w:numPr>
                <w:numId w:val="3"/>
                <w:ilvl w:val="0"/>
              </w:numPr>
            </w:pPr>
            <w:r>
              <w:rPr>
                <w:rFonts w:ascii="Arial"/>
              </w:rPr>
              <w:t>White board, board markers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92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rPr>
          <w:trHeight w:val="0"/>
        </w:trPr>
        <w:tc>
          <w:tcPr>
            <w:tcW w:w="92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  <w:b/>
              </w:rPr>
              <w:t>Aims:</w:t>
            </w:r>
          </w:p>
          <w:p>
            <w:pPr>
              <w:pStyle w:val="3"/>
              <w:widowControl w:val="off"/>
              <w:ind w:left="334" w:hanging="400"/>
              <w:numPr>
                <w:numId w:val="4"/>
                <w:ilvl w:val="0"/>
              </w:numPr>
            </w:pPr>
            <w:r>
              <w:rPr>
                <w:rFonts w:ascii="Arial"/>
              </w:rPr>
              <w:t xml:space="preserve">Main Aim: To enable students to improve their grammar skills by letting students describe a map of their house location in context to exposing students to imagine their place in dreamed neighborhood through a group discussion.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ind w:left="200"/>
            </w:pPr>
          </w:p>
          <w:p>
            <w:pPr>
              <w:pStyle w:val="3"/>
              <w:widowControl w:val="off"/>
              <w:ind w:left="334" w:hanging="400"/>
              <w:numPr>
                <w:numId w:val="4"/>
                <w:ilvl w:val="0"/>
              </w:numPr>
            </w:pPr>
            <w:r>
              <w:rPr>
                <w:rFonts w:ascii="Arial"/>
              </w:rPr>
              <w:t>Secondary Aim: The students will talk about prepositions by understanding worksheet, organizing a neighborhood and give a presentation. In addition, the students will describe pictures from the story books by applying prepositions.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ind w:left="200"/>
            </w:pPr>
          </w:p>
          <w:p>
            <w:pPr>
              <w:pStyle w:val="3"/>
              <w:widowControl w:val="off"/>
              <w:ind w:left="334" w:hanging="400"/>
              <w:numPr>
                <w:numId w:val="4"/>
                <w:ilvl w:val="0"/>
              </w:numPr>
            </w:pPr>
            <w:r>
              <w:rPr>
                <w:rFonts w:ascii="Arial"/>
              </w:rPr>
              <w:t xml:space="preserve">Personal Aim: I want to chunk out the instructions. </w:t>
            </w:r>
          </w:p>
          <w:p>
            <w:pPr>
              <w:pStyle w:val="3"/>
              <w:widowControl w:val="off"/>
              <w:ind w:left="2000"/>
            </w:pPr>
            <w:r>
              <w:rPr>
                <w:rFonts w:ascii="Arial"/>
              </w:rPr>
              <w:t xml:space="preserve">I want to improve my ICQ. </w:t>
            </w:r>
          </w:p>
          <w:p>
            <w:pPr>
              <w:pStyle w:val="3"/>
              <w:widowControl w:val="off"/>
              <w:ind w:left="2000"/>
            </w:pPr>
            <w:r>
              <w:rPr>
                <w:rFonts w:ascii="Arial"/>
              </w:rPr>
              <w:t xml:space="preserve">I want to deliver clear explicit ICQ’s.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ind w:left="1600" w:firstLine="480"/>
            </w:pPr>
            <w:r>
              <w:rPr>
                <w:rFonts w:ascii="Arial"/>
              </w:rPr>
              <w:t>I want to improve on my demonstration.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92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rPr>
          <w:trHeight w:val="0"/>
        </w:trPr>
        <w:tc>
          <w:tcPr>
            <w:tcW w:w="92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  <w:b/>
              </w:rPr>
              <w:t>Language Skills:</w:t>
            </w:r>
          </w:p>
          <w:p>
            <w:pPr>
              <w:pStyle w:val="3"/>
              <w:widowControl w:val="off"/>
              <w:ind w:left="0" w:hanging="400"/>
              <w:numPr>
                <w:numId w:val="5"/>
                <w:ilvl w:val="0"/>
              </w:numPr>
            </w:pPr>
            <w:r>
              <w:rPr>
                <w:rFonts w:ascii="Arial"/>
              </w:rPr>
              <w:t xml:space="preserve"> - Speaking: Students will think about proper usage of prepositions to fill in blanks on           </w:t>
            </w:r>
          </w:p>
          <w:p>
            <w:pPr>
              <w:pStyle w:val="3"/>
              <w:widowControl w:val="off"/>
              <w:ind w:left="0" w:hanging="400"/>
              <w:numPr>
                <w:numId w:val="5"/>
                <w:ilvl w:val="0"/>
              </w:numPr>
            </w:pPr>
            <w:r>
              <w:rPr>
                <w:rFonts w:ascii="Arial"/>
              </w:rPr>
              <w:t xml:space="preserve">   worksheet, discuss their dreamed house location, deliver a presentation and </w:t>
            </w:r>
          </w:p>
          <w:p>
            <w:pPr>
              <w:pStyle w:val="3"/>
              <w:widowControl w:val="off"/>
              <w:ind w:left="0" w:hanging="400"/>
              <w:numPr>
                <w:numId w:val="5"/>
                <w:ilvl w:val="0"/>
              </w:numPr>
            </w:pPr>
            <w:r>
              <w:rPr>
                <w:rFonts w:ascii="Arial"/>
              </w:rPr>
              <w:t xml:space="preserve">   describe sentences from the books.</w:t>
            </w:r>
          </w:p>
          <w:p>
            <w:pPr>
              <w:pStyle w:val="3"/>
              <w:widowControl w:val="off"/>
              <w:ind w:left="0" w:hanging="400"/>
              <w:numPr>
                <w:numId w:val="5"/>
                <w:ilvl w:val="0"/>
              </w:numPr>
            </w:pPr>
            <w:r>
              <w:rPr>
                <w:rFonts w:ascii="Arial"/>
              </w:rPr>
              <w:t xml:space="preserve"> - Writing: Students will be engaged in writing for explain their imagined  </w:t>
            </w:r>
          </w:p>
          <w:p>
            <w:pPr>
              <w:pStyle w:val="3"/>
              <w:widowControl w:val="off"/>
              <w:ind w:left="0" w:hanging="400"/>
              <w:numPr>
                <w:numId w:val="5"/>
                <w:ilvl w:val="0"/>
              </w:numPr>
            </w:pPr>
            <w:r>
              <w:rPr>
                <w:rFonts w:ascii="Arial"/>
              </w:rPr>
              <w:t xml:space="preserve">   neighborhood.</w:t>
            </w:r>
          </w:p>
          <w:p>
            <w:pPr>
              <w:pStyle w:val="3"/>
              <w:widowControl w:val="off"/>
              <w:ind w:left="0" w:hanging="400"/>
              <w:numPr>
                <w:numId w:val="5"/>
                <w:ilvl w:val="0"/>
              </w:numPr>
            </w:pPr>
            <w:r>
              <w:rPr>
                <w:rFonts w:ascii="Arial"/>
              </w:rPr>
              <w:t xml:space="preserve"> - Listening: Students will listen about other students’ presentation for their map of </w:t>
            </w:r>
          </w:p>
          <w:p>
            <w:pPr>
              <w:pStyle w:val="3"/>
              <w:widowControl w:val="off"/>
              <w:ind w:left="0" w:hanging="400"/>
              <w:numPr>
                <w:numId w:val="5"/>
                <w:ilvl w:val="0"/>
              </w:numPr>
            </w:pPr>
            <w:r>
              <w:rPr>
                <w:rFonts w:ascii="Arial"/>
              </w:rPr>
              <w:t xml:space="preserve">   neighborhood.</w:t>
            </w:r>
          </w:p>
          <w:p>
            <w:pPr>
              <w:pStyle w:val="3"/>
              <w:widowControl w:val="off"/>
              <w:ind w:left="0" w:hanging="400"/>
              <w:numPr>
                <w:numId w:val="5"/>
                <w:ilvl w:val="0"/>
              </w:numPr>
            </w:pPr>
            <w:r>
              <w:rPr>
                <w:rFonts w:ascii="Arial"/>
              </w:rPr>
              <w:t xml:space="preserve"> - Reading: Students will read answers of worksheet for preposition on the wall chart </w:t>
            </w:r>
          </w:p>
          <w:p>
            <w:pPr>
              <w:pStyle w:val="3"/>
              <w:widowControl w:val="off"/>
              <w:ind w:left="0" w:hanging="400"/>
              <w:numPr>
                <w:numId w:val="5"/>
                <w:ilvl w:val="0"/>
              </w:numPr>
            </w:pPr>
            <w:r>
              <w:rPr>
                <w:rFonts w:ascii="Arial"/>
              </w:rPr>
              <w:t xml:space="preserve">   that I will put on the board.</w:t>
            </w:r>
          </w:p>
        </w:tc>
      </w:tr>
      <w:tr>
        <w:trPr>
          <w:trHeight w:val="0"/>
        </w:trPr>
        <w:tc>
          <w:tcPr>
            <w:tcW w:w="92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  <w:b/>
              </w:rPr>
              <w:t>Language Systems:</w:t>
            </w:r>
          </w:p>
          <w:p>
            <w:pPr>
              <w:pStyle w:val="3"/>
              <w:widowControl w:val="off"/>
              <w:ind w:left="1040" w:hanging="400"/>
              <w:numPr>
                <w:numId w:val="6"/>
                <w:ilvl w:val="0"/>
              </w:numPr>
            </w:pPr>
            <w:r>
              <w:rPr>
                <w:rFonts w:ascii="Arial"/>
              </w:rPr>
              <w:t>Lexis: neighborhood, location, map</w:t>
            </w:r>
          </w:p>
          <w:p>
            <w:pPr>
              <w:pStyle w:val="3"/>
              <w:widowControl w:val="off"/>
              <w:ind w:left="1040" w:hanging="400"/>
              <w:numPr>
                <w:numId w:val="6"/>
                <w:ilvl w:val="0"/>
              </w:numPr>
            </w:pPr>
            <w:r>
              <w:rPr>
                <w:rFonts w:ascii="Arial"/>
              </w:rPr>
              <w:t>Phonology: None to Discuss</w:t>
            </w:r>
          </w:p>
          <w:p>
            <w:pPr>
              <w:pStyle w:val="3"/>
              <w:widowControl w:val="off"/>
              <w:ind w:left="1040" w:hanging="400"/>
              <w:numPr>
                <w:numId w:val="6"/>
                <w:ilvl w:val="0"/>
              </w:numPr>
            </w:pPr>
            <w:r>
              <w:rPr>
                <w:rFonts w:ascii="Arial"/>
              </w:rPr>
              <w:t>Grammatical: locative prepositions such as behind, across, between and in front of etc.</w:t>
            </w:r>
          </w:p>
          <w:p>
            <w:pPr>
              <w:pStyle w:val="3"/>
              <w:widowControl w:val="off"/>
              <w:ind w:left="1040" w:hanging="400"/>
              <w:numPr>
                <w:numId w:val="6"/>
                <w:ilvl w:val="0"/>
              </w:numPr>
            </w:pPr>
            <w:r>
              <w:rPr>
                <w:rFonts w:ascii="Arial"/>
              </w:rPr>
              <w:t>Function: usage of prepositions, describing a location with prepositions</w:t>
            </w:r>
          </w:p>
          <w:p>
            <w:pPr>
              <w:pStyle w:val="3"/>
              <w:widowControl w:val="off"/>
              <w:ind w:left="1040" w:hanging="400"/>
              <w:numPr>
                <w:numId w:val="6"/>
                <w:ilvl w:val="0"/>
              </w:numPr>
            </w:pPr>
            <w:r>
              <w:rPr>
                <w:rFonts w:ascii="Arial"/>
              </w:rPr>
              <w:t>Discourse: explaining a map to introduce a location, describing pictures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92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rPr>
          <w:trHeight w:val="0"/>
        </w:trPr>
        <w:tc>
          <w:tcPr>
            <w:tcW w:w="92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  <w:b/>
              </w:rPr>
              <w:t>Assumptions:</w:t>
            </w:r>
          </w:p>
          <w:p>
            <w:pPr>
              <w:pStyle w:val="3"/>
              <w:widowControl w:val="off"/>
              <w:ind w:left="1040" w:hanging="400"/>
              <w:numPr>
                <w:numId w:val="7"/>
                <w:ilvl w:val="0"/>
              </w:numPr>
            </w:pPr>
            <w:r>
              <w:rPr>
                <w:rFonts w:ascii="Arial"/>
              </w:rPr>
              <w:t>All students have experience to explain a location on a map or know someone who has.</w:t>
            </w:r>
          </w:p>
          <w:p>
            <w:pPr>
              <w:pStyle w:val="3"/>
              <w:widowControl w:val="off"/>
              <w:ind w:left="1040" w:hanging="400"/>
              <w:numPr>
                <w:numId w:val="7"/>
                <w:ilvl w:val="0"/>
              </w:numPr>
            </w:pPr>
            <w:r>
              <w:rPr>
                <w:rFonts w:ascii="Arial"/>
              </w:rPr>
              <w:t>Students have discussed about their neighborhood.</w:t>
            </w:r>
          </w:p>
          <w:p>
            <w:pPr>
              <w:pStyle w:val="3"/>
              <w:widowControl w:val="off"/>
              <w:ind w:left="1040" w:hanging="400"/>
              <w:numPr>
                <w:numId w:val="7"/>
                <w:ilvl w:val="0"/>
              </w:numPr>
            </w:pPr>
            <w:r>
              <w:rPr>
                <w:rFonts w:ascii="Arial"/>
              </w:rPr>
              <w:t xml:space="preserve">Most students know how to describe a location or position of something. </w:t>
            </w:r>
          </w:p>
          <w:p>
            <w:pPr>
              <w:pStyle w:val="3"/>
              <w:widowControl w:val="off"/>
              <w:ind w:left="1040" w:hanging="400"/>
              <w:numPr>
                <w:numId w:val="7"/>
                <w:ilvl w:val="0"/>
              </w:numPr>
            </w:pPr>
            <w:r>
              <w:rPr>
                <w:rFonts w:ascii="Arial"/>
              </w:rPr>
              <w:t>All students have done for worksheets of filling out blanks and drawing a map.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924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2"/>
      </w:tblGrid>
      <w:tr>
        <w:trPr>
          <w:trHeight w:val="0"/>
        </w:trPr>
        <w:tc>
          <w:tcPr>
            <w:tcW w:w="924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  <w:b/>
              </w:rPr>
              <w:t>Anticipated Problems and Solutions:</w:t>
            </w:r>
          </w:p>
          <w:tbl>
            <w:tblPr>
              <w:tblOverlap w:val="never"/>
              <w:tblW w:w="9016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shd w:val="clear" w:color="000000" w:fill="ffffff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00"/>
              <w:gridCol w:w="4516"/>
            </w:tblGrid>
            <w:tr>
              <w:trPr>
                <w:trHeight w:val="0"/>
              </w:trPr>
              <w:tc>
                <w:tcPr>
                  <w:tcW w:w="45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  <w:tabs>
                      <w:tab w:val="left" w:leader="none" w:pos="3240"/>
                    </w:tabs>
                  </w:pPr>
                  <w:r>
                    <w:rPr>
                      <w:rFonts w:ascii="Arial"/>
                    </w:rPr>
                    <w:t>Problems</w:t>
                  </w:r>
                  <w:r>
                    <w:tab/>
                  </w:r>
                </w:p>
              </w:tc>
              <w:tc>
                <w:tcPr>
                  <w:tcW w:w="451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</w:pPr>
                  <w:r>
                    <w:rPr>
                      <w:rFonts w:ascii="Arial"/>
                    </w:rPr>
                    <w:t>Solutions</w:t>
                  </w:r>
                </w:p>
              </w:tc>
            </w:tr>
            <w:tr>
              <w:trPr>
                <w:trHeight w:val="0"/>
              </w:trPr>
              <w:tc>
                <w:tcPr>
                  <w:tcW w:w="45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</w:pPr>
                  <w:r>
                    <w:rPr>
                      <w:rFonts w:ascii="Arial"/>
                    </w:rPr>
                    <w:t>I might face the lack of the time to cover all answer for question and answer matching card.</w:t>
                  </w:r>
                </w:p>
              </w:tc>
              <w:tc>
                <w:tcPr>
                  <w:tcW w:w="451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</w:pPr>
                  <w:r>
                    <w:rPr>
                      <w:rFonts w:ascii="Arial"/>
                    </w:rPr>
                    <w:t>I will attach the answer wall chart for the students and hand out the answer to all students.</w:t>
                  </w:r>
                </w:p>
              </w:tc>
            </w:tr>
            <w:tr>
              <w:trPr>
                <w:trHeight w:val="0"/>
              </w:trPr>
              <w:tc>
                <w:tcPr>
                  <w:tcW w:w="45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</w:pPr>
                  <w:r>
                    <w:rPr>
                      <w:rFonts w:ascii="Arial"/>
                    </w:rPr>
                    <w:t>Students might not be able to organize information of location for neighborhood with a map.</w:t>
                  </w:r>
                </w:p>
              </w:tc>
              <w:tc>
                <w:tcPr>
                  <w:tcW w:w="451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</w:pPr>
                  <w:r>
                    <w:rPr>
                      <w:rFonts w:ascii="Arial"/>
                    </w:rPr>
                    <w:t>When I give a demonstration, I will also provide a modeling with a map and expression of describing it with proper prepositions. In this case students will not struggle to deliver information in a good format.</w:t>
                  </w:r>
                </w:p>
              </w:tc>
            </w:tr>
            <w:tr>
              <w:trPr>
                <w:trHeight w:val="0"/>
              </w:trPr>
              <w:tc>
                <w:tcPr>
                  <w:tcW w:w="45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</w:pPr>
                  <w:r>
                    <w:rPr>
                      <w:rFonts w:ascii="Arial"/>
                    </w:rPr>
                    <w:t>Some students might not understand clearly of instructions.</w:t>
                  </w:r>
                </w:p>
              </w:tc>
              <w:tc>
                <w:tcPr>
                  <w:tcW w:w="451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</w:pPr>
                  <w:r>
                    <w:rPr>
                      <w:rFonts w:ascii="Arial"/>
                    </w:rPr>
                    <w:t>I will chunk out instructions and explicit instructions with ICQ’s and explicit ICQ’s. When I run sessions, I will be available all the time for any questions from students as monitoring.</w:t>
                  </w:r>
                </w:p>
              </w:tc>
            </w:tr>
            <w:tr>
              <w:trPr>
                <w:trHeight w:val="0"/>
              </w:trPr>
              <w:tc>
                <w:tcPr>
                  <w:tcW w:w="4500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</w:pPr>
                  <w:r>
                    <w:rPr>
                      <w:rFonts w:ascii="Arial"/>
                    </w:rPr>
                    <w:t>I might nee more time to complete 30 minute micro-teaching since some class members could be absent or running late.</w:t>
                  </w:r>
                </w:p>
              </w:tc>
              <w:tc>
                <w:tcPr>
                  <w:tcW w:w="451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shd w:val="clear" w:fill="ffffff"/>
                  <w:vAlign w:val="top"/>
                </w:tcPr>
                <w:p>
                  <w:pPr>
                    <w:pStyle w:val="6"/>
                    <w:widowControl w:val="off"/>
                    <w:pBdr>
                      <w:top w:val="none" w:color="000000" w:sz="2" w:space="1"/>
                      <w:left w:val="none" w:color="000000" w:sz="2" w:space="4"/>
                      <w:bottom w:val="none" w:color="000000" w:sz="2" w:space="1"/>
                      <w:right w:val="none" w:color="000000" w:sz="2" w:space="4"/>
                    </w:pBdr>
                  </w:pPr>
                  <w:r>
                    <w:rPr>
                      <w:rFonts w:ascii="Arial"/>
                    </w:rPr>
                    <w:t xml:space="preserve">I will do SOS activity. It is individual work so I would be much more flexible to do time management. </w:t>
                  </w:r>
                </w:p>
              </w:tc>
            </w:tr>
          </w:tbl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92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4"/>
      </w:tblGrid>
      <w:tr>
        <w:trPr>
          <w:trHeight w:val="0"/>
        </w:trPr>
        <w:tc>
          <w:tcPr>
            <w:tcW w:w="922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References: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- Grammar Module, “California State University Long Beach” TESOL Program Book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- Ben’s materials that have been provided during the class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bookmarkStart w:id="3" w:name="_GoBack"/>
      <w:bookmarkEnd w:id="3"/>
    </w:p>
    <w:tbl>
      <w:tblPr>
        <w:tblOverlap w:val="never"/>
        <w:tblW w:w="924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959"/>
        <w:gridCol w:w="2606"/>
        <w:gridCol w:w="4854"/>
      </w:tblGrid>
      <w:tr>
        <w:trPr>
          <w:trHeight w:val="0"/>
        </w:trPr>
        <w:tc>
          <w:tcPr>
            <w:tcW w:w="92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Arial"/>
                <w:b/>
              </w:rPr>
              <w:t>Lead-In</w:t>
            </w:r>
          </w:p>
        </w:tc>
      </w:tr>
      <w:tr>
        <w:trPr>
          <w:trHeight w:val="0"/>
        </w:trPr>
        <w:tc>
          <w:tcPr>
            <w:tcW w:w="92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Materials: No materials are required.</w:t>
            </w:r>
          </w:p>
        </w:tc>
      </w:tr>
      <w:tr>
        <w:trPr>
          <w:trHeight w:val="0"/>
        </w:trPr>
        <w:tc>
          <w:tcPr>
            <w:tcW w:w="8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8"/>
              <w:widowControl w:val="off"/>
              <w:tabs>
                <w:tab w:val="center" w:leader="none" w:pos="4513"/>
                <w:tab w:val="right" w:leader="none" w:pos="9026"/>
              </w:tabs>
            </w:pPr>
            <w:r>
              <w:rPr>
                <w:rFonts w:ascii="Arial"/>
              </w:rPr>
              <w:t>Time</w:t>
            </w:r>
          </w:p>
        </w:tc>
        <w:tc>
          <w:tcPr>
            <w:tcW w:w="95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Set Up</w:t>
            </w:r>
          </w:p>
        </w:tc>
        <w:tc>
          <w:tcPr>
            <w:tcW w:w="26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Student Activity</w:t>
            </w:r>
          </w:p>
        </w:tc>
        <w:tc>
          <w:tcPr>
            <w:tcW w:w="48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Teacher Talk</w:t>
            </w:r>
          </w:p>
        </w:tc>
      </w:tr>
      <w:tr>
        <w:trPr>
          <w:trHeight w:val="0"/>
        </w:trPr>
        <w:tc>
          <w:tcPr>
            <w:tcW w:w="8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8"/>
              <w:widowControl w:val="off"/>
              <w:tabs>
                <w:tab w:val="center" w:leader="none" w:pos="4513"/>
                <w:tab w:val="right" w:leader="none" w:pos="9026"/>
              </w:tabs>
            </w:pPr>
            <w:r>
              <w:rPr>
                <w:rFonts w:ascii="Arial"/>
              </w:rPr>
              <w:t>1 min</w:t>
            </w:r>
          </w:p>
        </w:tc>
        <w:tc>
          <w:tcPr>
            <w:tcW w:w="95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T-WC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260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Guiding questions and following questions</w:t>
            </w:r>
          </w:p>
        </w:tc>
        <w:tc>
          <w:tcPr>
            <w:tcW w:w="485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Good afternoon, are you ready to dive into our class?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Who is your favorite singer?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 xml:space="preserve">What are the reasons?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Would you recommend me one song?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What do you do in your spare time?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 xml:space="preserve">What are the reasons?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Would you have any new thing in your mind that you plan to do?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924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789"/>
        <w:gridCol w:w="1777"/>
        <w:gridCol w:w="5819"/>
      </w:tblGrid>
      <w:tr>
        <w:trPr>
          <w:trHeight w:val="0"/>
        </w:trPr>
        <w:tc>
          <w:tcPr>
            <w:tcW w:w="9242" w:type="dxa"/>
            <w:gridSpan w:val="4"/>
            <w:tcBorders>
              <w:top w:val="single" w:color="000000" w:sz="3"/>
              <w:left w:val="single" w:color="00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Arial"/>
                <w:b/>
              </w:rPr>
              <w:t>Pre-Activity</w:t>
            </w:r>
          </w:p>
        </w:tc>
      </w:tr>
      <w:tr>
        <w:trPr>
          <w:trHeight w:val="0"/>
        </w:trPr>
        <w:tc>
          <w:tcPr>
            <w:tcW w:w="9242" w:type="dxa"/>
            <w:gridSpan w:val="4"/>
            <w:tcBorders>
              <w:top w:val="single" w:color="0a0000" w:sz="3"/>
              <w:left w:val="single" w:color="00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Materials: visuals, worksheets, wall chart for answer</w:t>
            </w:r>
          </w:p>
        </w:tc>
      </w:tr>
      <w:tr>
        <w:trPr>
          <w:trHeight w:val="0"/>
        </w:trPr>
        <w:tc>
          <w:tcPr>
            <w:tcW w:w="857" w:type="dxa"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Time</w:t>
            </w:r>
          </w:p>
        </w:tc>
        <w:tc>
          <w:tcPr>
            <w:tcW w:w="7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Set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Up</w:t>
            </w:r>
          </w:p>
        </w:tc>
        <w:tc>
          <w:tcPr>
            <w:tcW w:w="177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Student Activity</w:t>
            </w:r>
          </w:p>
        </w:tc>
        <w:tc>
          <w:tcPr>
            <w:tcW w:w="581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Teacher Talk</w:t>
            </w:r>
          </w:p>
        </w:tc>
      </w:tr>
      <w:tr>
        <w:trPr>
          <w:trHeight w:val="0"/>
        </w:trPr>
        <w:tc>
          <w:tcPr>
            <w:tcW w:w="857" w:type="dxa"/>
            <w:vMerge w:val="restart"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7mins</w:t>
            </w:r>
          </w:p>
        </w:tc>
        <w:tc>
          <w:tcPr>
            <w:tcW w:w="789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T-Ss</w:t>
            </w:r>
          </w:p>
        </w:tc>
        <w:tc>
          <w:tcPr>
            <w:tcW w:w="177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Eliciting</w:t>
            </w:r>
          </w:p>
        </w:tc>
        <w:tc>
          <w:tcPr>
            <w:tcW w:w="581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When a word is used before nouns or pronouns, how do we call the word?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The preposition refers a relationship between nouns and pronouns.</w:t>
            </w:r>
          </w:p>
        </w:tc>
      </w:tr>
      <w:tr>
        <w:trPr>
          <w:trHeight w:val="0"/>
        </w:trPr>
        <w:tc>
          <w:tcPr>
            <w:tcW w:w="857" w:type="dxa"/>
            <w:vMerge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789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77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CCQ</w:t>
            </w:r>
          </w:p>
        </w:tc>
        <w:tc>
          <w:tcPr>
            <w:tcW w:w="581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(show words “Why”, “What”)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Are these prepositions?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(show words “In”, “On”)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Are these prepositions?</w:t>
            </w:r>
          </w:p>
        </w:tc>
      </w:tr>
      <w:tr>
        <w:trPr>
          <w:trHeight w:val="0"/>
        </w:trPr>
        <w:tc>
          <w:tcPr>
            <w:tcW w:w="857" w:type="dxa"/>
            <w:vMerge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789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77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Explain</w:t>
            </w:r>
          </w:p>
        </w:tc>
        <w:tc>
          <w:tcPr>
            <w:tcW w:w="581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(show the visuals)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Where is the dog in this picture?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What about this?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(Sarah puts the visuals on the board)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 xml:space="preserve">These are all prepositions. </w:t>
            </w:r>
          </w:p>
        </w:tc>
      </w:tr>
      <w:tr>
        <w:trPr>
          <w:trHeight w:val="0"/>
        </w:trPr>
        <w:tc>
          <w:tcPr>
            <w:tcW w:w="857" w:type="dxa"/>
            <w:vMerge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789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77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Instructions</w:t>
            </w:r>
          </w:p>
        </w:tc>
        <w:tc>
          <w:tcPr>
            <w:tcW w:w="581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You are filling in the blanks with prepositions like number one on the worksheet.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I’m going to give you 3 minutes to do this.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You will do this individually.</w:t>
            </w:r>
          </w:p>
        </w:tc>
      </w:tr>
      <w:tr>
        <w:trPr>
          <w:trHeight w:val="0"/>
        </w:trPr>
        <w:tc>
          <w:tcPr>
            <w:tcW w:w="857" w:type="dxa"/>
            <w:vMerge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789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77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ICQ’s</w:t>
            </w:r>
          </w:p>
        </w:tc>
        <w:tc>
          <w:tcPr>
            <w:tcW w:w="581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What are you going to do?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How much time do you have?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Are you working in pairs? or individually?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tabs>
                <w:tab w:val="left" w:leader="none" w:pos="3630"/>
              </w:tabs>
            </w:pPr>
          </w:p>
        </w:tc>
      </w:tr>
      <w:tr>
        <w:trPr>
          <w:trHeight w:val="694"/>
        </w:trPr>
        <w:tc>
          <w:tcPr>
            <w:tcW w:w="857" w:type="dxa"/>
            <w:vMerge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789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777" w:type="dxa"/>
            <w:tcBorders>
              <w:top w:val="single" w:color="0a0000" w:sz="3"/>
              <w:left w:val="single" w:color="0a0000" w:sz="3"/>
              <w:bottom w:val="single" w:color="00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Explicit Instructions</w:t>
            </w:r>
          </w:p>
        </w:tc>
        <w:tc>
          <w:tcPr>
            <w:tcW w:w="5819" w:type="dxa"/>
            <w:tcBorders>
              <w:top w:val="single" w:color="0a0000" w:sz="3"/>
              <w:left w:val="single" w:color="0a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Please, don’t touch the paper until I say begin.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</w:tr>
      <w:tr>
        <w:trPr>
          <w:trHeight w:val="0"/>
        </w:trPr>
        <w:tc>
          <w:tcPr>
            <w:tcW w:w="857" w:type="dxa"/>
            <w:vMerge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789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Explicit ICQ’s</w:t>
            </w:r>
          </w:p>
        </w:tc>
        <w:tc>
          <w:tcPr>
            <w:tcW w:w="5819" w:type="dxa"/>
            <w:tcBorders>
              <w:top w:val="single" w:color="000000" w:sz="3"/>
              <w:left w:val="single" w:color="00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Are you going to start when I give you the paper? When I say begin?</w:t>
            </w:r>
          </w:p>
        </w:tc>
      </w:tr>
      <w:tr>
        <w:trPr>
          <w:trHeight w:val="0"/>
        </w:trPr>
        <w:tc>
          <w:tcPr>
            <w:tcW w:w="857" w:type="dxa"/>
            <w:vMerge/>
            <w:tcBorders>
              <w:top w:val="single" w:color="0a0000" w:sz="3"/>
              <w:left w:val="single" w:color="00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789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77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Run</w:t>
            </w:r>
          </w:p>
        </w:tc>
        <w:tc>
          <w:tcPr>
            <w:tcW w:w="581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Now, begin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(Monitor walking around the students.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Answer if they ask questions.)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I do timing for “1 minute, 30 seconds, 10 seconds and time’s up” as monitoring.</w:t>
            </w:r>
          </w:p>
        </w:tc>
      </w:tr>
      <w:tr>
        <w:trPr>
          <w:trHeight w:val="0"/>
        </w:trPr>
        <w:tc>
          <w:tcPr>
            <w:tcW w:w="857" w:type="dxa"/>
            <w:tcBorders>
              <w:top w:val="single" w:color="000000" w:sz="3"/>
              <w:left w:val="single" w:color="000000" w:sz="3"/>
              <w:bottom w:val="single" w:color="0a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789" w:type="dxa"/>
            <w:tcBorders>
              <w:top w:val="single" w:color="000000" w:sz="3"/>
              <w:left w:val="single" w:color="00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</w:tc>
        <w:tc>
          <w:tcPr>
            <w:tcW w:w="177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Close</w:t>
            </w:r>
          </w:p>
        </w:tc>
        <w:tc>
          <w:tcPr>
            <w:tcW w:w="581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Time’s up!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Here’s the answer. Let’s read together.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(I attach the answer wall chart on the board and check the answer by reading the sentences together.)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926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94"/>
        <w:gridCol w:w="1777"/>
        <w:gridCol w:w="5843"/>
      </w:tblGrid>
      <w:tr>
        <w:trPr>
          <w:trHeight w:val="0"/>
        </w:trPr>
        <w:tc>
          <w:tcPr>
            <w:tcW w:w="926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Arial"/>
                <w:b/>
              </w:rPr>
              <w:t>Main Activity</w:t>
            </w:r>
          </w:p>
        </w:tc>
      </w:tr>
      <w:tr>
        <w:trPr>
          <w:trHeight w:val="0"/>
        </w:trPr>
        <w:tc>
          <w:tcPr>
            <w:tcW w:w="926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Materials: wall chart for modeling, the half size of blank whole paper (3 pieces)</w:t>
            </w:r>
          </w:p>
        </w:tc>
      </w:tr>
      <w:tr>
        <w:trPr>
          <w:trHeight w:val="0"/>
        </w:trPr>
        <w:tc>
          <w:tcPr>
            <w:tcW w:w="8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Time</w:t>
            </w:r>
          </w:p>
        </w:tc>
        <w:tc>
          <w:tcPr>
            <w:tcW w:w="79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Set Up</w:t>
            </w:r>
          </w:p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Student Activity</w:t>
            </w:r>
          </w:p>
        </w:tc>
        <w:tc>
          <w:tcPr>
            <w:tcW w:w="5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Teacher Talk</w:t>
            </w:r>
          </w:p>
        </w:tc>
      </w:tr>
      <w:tr>
        <w:trPr>
          <w:trHeight w:val="0"/>
        </w:trPr>
        <w:tc>
          <w:tcPr>
            <w:tcW w:w="85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15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mins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</w:tc>
        <w:tc>
          <w:tcPr>
            <w:tcW w:w="794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Ss-Ss</w:t>
            </w:r>
          </w:p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Grouping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</w:p>
        </w:tc>
        <w:tc>
          <w:tcPr>
            <w:tcW w:w="5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(Each student needs to say “pre”, “posi” or “tion”)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Who said “pre”? Please raise your hand.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Who said “posi”? Please raise your hand.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Who said “tion”? Please raise your hand.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“pre”, please have a seat in the middle of the class.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“posi”, please move to the right side.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“tion”, please move to the left side.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Okay, (call each of student name in the group) you are all in team A.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(call each of student name in the group) you are all in team B.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(call each of student name in the group) you are all in team C.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(Attach modeling wall chart on the board)</w:t>
            </w:r>
          </w:p>
        </w:tc>
      </w:tr>
      <w:tr>
        <w:trPr>
          <w:trHeight w:val="0"/>
        </w:trPr>
        <w:tc>
          <w:tcPr>
            <w:tcW w:w="85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9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Demonstration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</w:tc>
        <w:tc>
          <w:tcPr>
            <w:tcW w:w="5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Let me introduce my dreamed neighborhood with a location of my house in this map.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 xml:space="preserve">“My house is located </w:t>
            </w:r>
            <w:r>
              <w:rPr>
                <w:rFonts w:ascii="Arial"/>
                <w:u w:val="single"/>
              </w:rPr>
              <w:t>at</w:t>
            </w:r>
            <w:r>
              <w:rPr>
                <w:rFonts w:ascii="Arial"/>
              </w:rPr>
              <w:t xml:space="preserve"> the upper right corner and </w:t>
            </w:r>
            <w:r>
              <w:rPr>
                <w:rFonts w:ascii="Arial"/>
                <w:u w:val="single"/>
              </w:rPr>
              <w:t>in front of</w:t>
            </w:r>
            <w:r>
              <w:rPr>
                <w:rFonts w:ascii="Arial"/>
              </w:rPr>
              <w:t xml:space="preserve"> my house, there is my garden. The library is </w:t>
            </w:r>
            <w:r>
              <w:rPr>
                <w:rFonts w:ascii="Arial"/>
                <w:u w:val="single"/>
              </w:rPr>
              <w:t>next to</w:t>
            </w:r>
            <w:r>
              <w:rPr>
                <w:rFonts w:ascii="Arial"/>
              </w:rPr>
              <w:t xml:space="preserve"> my house. There is the park and the café </w:t>
            </w:r>
            <w:r>
              <w:rPr>
                <w:rFonts w:ascii="Arial"/>
                <w:u w:val="single"/>
              </w:rPr>
              <w:t>across from</w:t>
            </w:r>
            <w:r>
              <w:rPr>
                <w:rFonts w:ascii="Arial"/>
              </w:rPr>
              <w:t xml:space="preserve"> my house. </w:t>
            </w:r>
            <w:r>
              <w:rPr>
                <w:rFonts w:ascii="Arial"/>
                <w:u w:val="single"/>
              </w:rPr>
              <w:t>On</w:t>
            </w:r>
            <w:r>
              <w:rPr>
                <w:rFonts w:ascii="Arial"/>
              </w:rPr>
              <w:t xml:space="preserve"> the left side, there is school </w:t>
            </w:r>
            <w:r>
              <w:rPr>
                <w:rFonts w:ascii="Arial"/>
                <w:u w:val="single"/>
              </w:rPr>
              <w:t>at</w:t>
            </w:r>
            <w:r>
              <w:rPr>
                <w:rFonts w:ascii="Arial"/>
              </w:rPr>
              <w:t xml:space="preserve"> the corner. There is CGV </w:t>
            </w:r>
            <w:r>
              <w:rPr>
                <w:rFonts w:ascii="Arial"/>
                <w:u w:val="single"/>
              </w:rPr>
              <w:t>between</w:t>
            </w:r>
            <w:r>
              <w:rPr>
                <w:rFonts w:ascii="Arial"/>
              </w:rPr>
              <w:t xml:space="preserve"> Sinsegae department store and e-mart.”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Now it is your turn.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Please, imagine your dreamed neighborhood with a location of your house with a map as I just did.</w:t>
            </w:r>
          </w:p>
        </w:tc>
      </w:tr>
      <w:tr>
        <w:trPr>
          <w:trHeight w:val="0"/>
        </w:trPr>
        <w:tc>
          <w:tcPr>
            <w:tcW w:w="85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9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Instructions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</w:tc>
        <w:tc>
          <w:tcPr>
            <w:tcW w:w="5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It is a group activity.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Please draw a map with any form that your group want and discuss how you can introduce it with 4 prepositions.</w:t>
            </w:r>
          </w:p>
        </w:tc>
      </w:tr>
      <w:tr>
        <w:trPr>
          <w:trHeight w:val="0"/>
        </w:trPr>
        <w:tc>
          <w:tcPr>
            <w:tcW w:w="85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9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ICQ’s</w:t>
            </w:r>
          </w:p>
        </w:tc>
        <w:tc>
          <w:tcPr>
            <w:tcW w:w="5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What are you going to do?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Are you working individually?</w:t>
            </w:r>
          </w:p>
        </w:tc>
      </w:tr>
      <w:tr>
        <w:trPr>
          <w:trHeight w:val="0"/>
        </w:trPr>
        <w:tc>
          <w:tcPr>
            <w:tcW w:w="85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9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Explicit Instructions</w:t>
            </w:r>
          </w:p>
        </w:tc>
        <w:tc>
          <w:tcPr>
            <w:tcW w:w="5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We only have 4 minutes.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Please begin when I complete to pass out the paper and say “begin”.</w:t>
            </w:r>
          </w:p>
        </w:tc>
      </w:tr>
      <w:tr>
        <w:trPr>
          <w:trHeight w:val="0"/>
        </w:trPr>
        <w:tc>
          <w:tcPr>
            <w:tcW w:w="85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9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Explicit ICQ’s</w:t>
            </w:r>
          </w:p>
        </w:tc>
        <w:tc>
          <w:tcPr>
            <w:tcW w:w="5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How much time do you have?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Do you only start when I say “begin”?</w:t>
            </w:r>
          </w:p>
        </w:tc>
      </w:tr>
      <w:tr>
        <w:trPr>
          <w:trHeight w:val="0"/>
        </w:trPr>
        <w:tc>
          <w:tcPr>
            <w:tcW w:w="85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9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Run</w:t>
            </w:r>
          </w:p>
        </w:tc>
        <w:tc>
          <w:tcPr>
            <w:tcW w:w="5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(I say “begin” then students work in 4 minutes in the group.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I do timing for “1 minute, 30 seconds, 10 seconds and time’s up” as monitoring).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Time’s up!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Now, one team member of each team will introduce a map.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 xml:space="preserve">And the order of presentations will be in the alphabetical order of team name, A,B and C.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Okay, so who is the first? Yes it is A.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(Once the A team’s presentation is over,)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Thank you for sharing!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Who is the next? Alright, it is time for B team.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(Once the B team’s presentation is over,)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Thank you for sharing!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Okay, our last team is the C team.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(Once the C team’s presentation is over,)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Thank you for sharing!</w:t>
            </w:r>
          </w:p>
        </w:tc>
      </w:tr>
      <w:tr>
        <w:trPr>
          <w:trHeight w:val="0"/>
        </w:trPr>
        <w:tc>
          <w:tcPr>
            <w:tcW w:w="85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79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77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Close</w:t>
            </w:r>
          </w:p>
        </w:tc>
        <w:tc>
          <w:tcPr>
            <w:tcW w:w="584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Good job everyone.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What was the most interesting information?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Thank you all for your participation.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tbl>
      <w:tblPr>
        <w:tblOverlap w:val="never"/>
        <w:tblW w:w="924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811"/>
        <w:gridCol w:w="1827"/>
        <w:gridCol w:w="5784"/>
      </w:tblGrid>
      <w:tr>
        <w:trPr>
          <w:trHeight w:val="0"/>
        </w:trPr>
        <w:tc>
          <w:tcPr>
            <w:tcW w:w="92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jc w:val="center"/>
            </w:pPr>
            <w:r>
              <w:rPr>
                <w:rFonts w:ascii="Arial"/>
                <w:b/>
              </w:rPr>
              <w:t>Post Activity</w:t>
            </w:r>
          </w:p>
        </w:tc>
      </w:tr>
      <w:tr>
        <w:trPr>
          <w:trHeight w:val="0"/>
        </w:trPr>
        <w:tc>
          <w:tcPr>
            <w:tcW w:w="92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Materials: story books, blank A4 paper (3 pieces)</w:t>
            </w:r>
          </w:p>
        </w:tc>
      </w:tr>
      <w:tr>
        <w:trPr>
          <w:trHeight w:val="0"/>
        </w:trPr>
        <w:tc>
          <w:tcPr>
            <w:tcW w:w="8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8"/>
              <w:widowControl w:val="off"/>
              <w:tabs>
                <w:tab w:val="center" w:leader="none" w:pos="4513"/>
                <w:tab w:val="right" w:leader="none" w:pos="9026"/>
              </w:tabs>
            </w:pPr>
            <w:r>
              <w:rPr>
                <w:rFonts w:ascii="Arial"/>
              </w:rPr>
              <w:t>Time</w:t>
            </w:r>
          </w:p>
        </w:tc>
        <w:tc>
          <w:tcPr>
            <w:tcW w:w="8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Set Up</w:t>
            </w:r>
          </w:p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Student Activity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Teacher Talk</w:t>
            </w:r>
          </w:p>
        </w:tc>
      </w:tr>
      <w:tr>
        <w:trPr>
          <w:trHeight w:val="0"/>
        </w:trPr>
        <w:tc>
          <w:tcPr>
            <w:tcW w:w="82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8"/>
              <w:widowControl w:val="off"/>
              <w:tabs>
                <w:tab w:val="center" w:leader="none" w:pos="4513"/>
                <w:tab w:val="right" w:leader="none" w:pos="9026"/>
              </w:tabs>
            </w:pPr>
            <w:r>
              <w:rPr>
                <w:rFonts w:ascii="Arial"/>
              </w:rPr>
              <w:t>7 mins</w:t>
            </w:r>
          </w:p>
        </w:tc>
        <w:tc>
          <w:tcPr>
            <w:tcW w:w="811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Ss-Ss</w:t>
            </w:r>
          </w:p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Grouping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  <w:ind w:left="200" w:hanging="200"/>
            </w:pPr>
            <w:r>
              <w:rPr>
                <w:rFonts w:ascii="Arial"/>
              </w:rPr>
              <w:t>Please, stay in this same group.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Demonstration      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Anne : Sarah, I will show a picture from this storybook. I’m going to give you only 5 seconds. Please, check the picture carefully.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  <w:ind w:left="200" w:hanging="200"/>
            </w:pPr>
            <w:r>
              <w:rPr>
                <w:rFonts w:ascii="Arial"/>
              </w:rPr>
              <w:t>Sarah : I see.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  <w:ind w:left="200" w:hanging="200"/>
            </w:pPr>
            <w:r>
              <w:rPr>
                <w:rFonts w:ascii="Arial"/>
              </w:rPr>
              <w:t>Anne : What did you see in the picture?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Sarah : Well, Jasmine is standing next to the tiger. And they are in the left corner. There is Aladdin on the right. Genie and monkey are in the middle of the fountain.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Instructions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Now, it’s your turn.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I will show you a picture from this book for 5 seconds.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You should memorize the picture in this 5 seconds.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One I close the book, please write as many sentences as you can to describe the picture with prepositions.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You will do this in group within 2 minutes.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ICQ’s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  <w:ind w:left="200" w:hanging="200"/>
            </w:pPr>
            <w:r>
              <w:rPr>
                <w:rFonts w:ascii="Arial"/>
              </w:rPr>
              <w:t>What are you going to do?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How much time do you have to write sentences?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Are you working individually? or group?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Explicit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Instruction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When the time’s up, you should pass the paper right next group to you. They will check your answers.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Explicit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ICQ’s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Are you going to count your answer by yourselves?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Or next group?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Run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Now,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(Show the picture) begin!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One, two, three, four, five 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(Close the picture)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I do timing for “1 minute, 30 seconds, 10 seconds and time’s up” as monitoring.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Close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 xml:space="preserve">Time’s up! 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Please pass the paper to the right.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How many sentences are in each group?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So, here’s the winner!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Post-Activity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center"/>
          </w:tcPr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(If there is any error, we correct it. If not, we do unscramble the word.)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I couldn’t find any errors, so we are going to unscramble this word.</w:t>
            </w:r>
          </w:p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(I attach the wall chart.)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Here is one word. Can you unscramble this word? “preposition”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napToGrid w:val="off"/>
            </w:pPr>
            <w:r>
              <w:rPr>
                <w:rFonts w:ascii="Arial"/>
              </w:rPr>
              <w:t>This is the end of the activity.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rFonts w:ascii="Arial"/>
              </w:rPr>
              <w:t>Thank you everyone.</w:t>
            </w:r>
          </w:p>
        </w:tc>
      </w:tr>
      <w:tr>
        <w:trPr>
          <w:trHeight w:val="0"/>
        </w:trPr>
        <w:tc>
          <w:tcPr>
            <w:tcW w:w="92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</w:p>
        </w:tc>
      </w:tr>
      <w:tr>
        <w:trPr>
          <w:trHeight w:val="0"/>
        </w:trPr>
        <w:tc>
          <w:tcPr>
            <w:tcW w:w="92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  <w:jc w:val="center"/>
            </w:pPr>
            <w:r>
              <w:rPr>
                <w:rFonts w:ascii="Arial"/>
                <w:b/>
              </w:rPr>
              <w:t>SOS Activities</w:t>
            </w:r>
          </w:p>
        </w:tc>
      </w:tr>
      <w:tr>
        <w:trPr>
          <w:trHeight w:val="0"/>
        </w:trPr>
        <w:tc>
          <w:tcPr>
            <w:tcW w:w="9242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6"/>
              <w:widowControl w:val="off"/>
              <w:pBdr>
                <w:top w:val="single" w:color="ffffff" w:sz="3" w:space="1"/>
                <w:left w:val="single" w:color="ffffff" w:sz="3" w:space="4"/>
                <w:bottom w:val="single" w:color="ffffff" w:sz="3" w:space="1"/>
                <w:right w:val="single" w:color="ffffff" w:sz="3" w:space="4"/>
              </w:pBdr>
            </w:pPr>
            <w:r>
              <w:rPr>
                <w:rFonts w:ascii="Arial"/>
              </w:rPr>
              <w:t>Materials: cell phone for the use of bomb</w:t>
            </w:r>
          </w:p>
        </w:tc>
      </w:tr>
      <w:tr>
        <w:trPr>
          <w:trHeight w:val="0"/>
        </w:trPr>
        <w:tc>
          <w:tcPr>
            <w:tcW w:w="8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  <w:jc w:val="center"/>
            </w:pPr>
            <w:r>
              <w:rPr>
                <w:rFonts w:ascii="Arial"/>
              </w:rPr>
              <w:t>Time</w:t>
            </w:r>
          </w:p>
        </w:tc>
        <w:tc>
          <w:tcPr>
            <w:tcW w:w="8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  <w:jc w:val="center"/>
            </w:pPr>
            <w:r>
              <w:rPr>
                <w:rFonts w:ascii="Arial"/>
              </w:rPr>
              <w:t>Set Up</w:t>
            </w:r>
          </w:p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  <w:jc w:val="both"/>
            </w:pPr>
            <w:r>
              <w:rPr>
                <w:rFonts w:ascii="Arial"/>
              </w:rPr>
              <w:t>Student Activity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  <w:jc w:val="both"/>
            </w:pPr>
            <w:r>
              <w:rPr>
                <w:rFonts w:ascii="Arial"/>
              </w:rPr>
              <w:t>Teacher Talk</w:t>
            </w:r>
          </w:p>
        </w:tc>
      </w:tr>
      <w:tr>
        <w:trPr>
          <w:trHeight w:val="0"/>
        </w:trPr>
        <w:tc>
          <w:tcPr>
            <w:tcW w:w="820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after="0"/>
              <w:jc w:val="center"/>
            </w:pPr>
            <w:r>
              <w:rPr>
                <w:rFonts w:ascii="Arial"/>
              </w:rPr>
              <w:t>5 mins</w:t>
            </w:r>
          </w:p>
        </w:tc>
        <w:tc>
          <w:tcPr>
            <w:tcW w:w="811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after="0"/>
              <w:jc w:val="center"/>
            </w:pPr>
            <w:r>
              <w:rPr>
                <w:rFonts w:ascii="Arial"/>
              </w:rPr>
              <w:t>T-WC</w:t>
            </w:r>
          </w:p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after="0"/>
              <w:jc w:val="both"/>
            </w:pPr>
            <w:r>
              <w:rPr>
                <w:rFonts w:ascii="Arial"/>
              </w:rPr>
              <w:t xml:space="preserve">Demonstration 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 xml:space="preserve">We are going to play a bomb activity now. </w:t>
            </w:r>
          </w:p>
          <w:p>
            <w:pPr>
              <w:pStyle w:val="5"/>
              <w:widowControl w:val="off"/>
              <w:spacing w:before="0" w:after="0"/>
            </w:pP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 xml:space="preserve">Anne will hold this bomb which is set up for 2 minutes alarm. </w:t>
            </w:r>
          </w:p>
          <w:p>
            <w:pPr>
              <w:pStyle w:val="5"/>
              <w:widowControl w:val="off"/>
              <w:spacing w:before="0" w:after="0"/>
            </w:pP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Alright, so Anne, here you go!</w:t>
            </w: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 xml:space="preserve">(Anne said) “There is the computer on the desk in left corner.” </w:t>
            </w:r>
          </w:p>
          <w:p>
            <w:pPr>
              <w:pStyle w:val="5"/>
              <w:widowControl w:val="off"/>
              <w:spacing w:before="0" w:after="0"/>
            </w:pP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(She gives the bomb to me.)</w:t>
            </w: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(I said) “I am standing in front of you all.”</w:t>
            </w: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(Then I give it back to Anne.)</w:t>
            </w:r>
          </w:p>
          <w:p>
            <w:pPr>
              <w:pStyle w:val="5"/>
              <w:widowControl w:val="off"/>
              <w:spacing w:before="0" w:after="0"/>
            </w:pP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(Anne said) “I am standing next to Sarah.”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  <w:jc w:val="both"/>
            </w:pPr>
            <w:r>
              <w:rPr>
                <w:rFonts w:ascii="Arial"/>
              </w:rPr>
              <w:t>Instruction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Now it is your turn.</w:t>
            </w:r>
          </w:p>
          <w:p>
            <w:pPr>
              <w:pStyle w:val="5"/>
              <w:widowControl w:val="off"/>
              <w:spacing w:before="0" w:after="0"/>
            </w:pP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It is an individual activity.</w:t>
            </w:r>
          </w:p>
          <w:p>
            <w:pPr>
              <w:pStyle w:val="5"/>
              <w:widowControl w:val="off"/>
              <w:spacing w:before="0" w:after="0"/>
            </w:pP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 xml:space="preserve">You need to describe our classroom with any preposition in one sentence. </w:t>
            </w: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Once you complete the sentence, please pass the bomb down to the right person then that person will do the same thing.</w:t>
            </w:r>
          </w:p>
          <w:p>
            <w:pPr>
              <w:pStyle w:val="5"/>
              <w:widowControl w:val="off"/>
              <w:spacing w:before="0" w:after="0"/>
            </w:pP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The person who has it until the alarm is ringing will be the looser.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  <w:jc w:val="both"/>
            </w:pPr>
            <w:r>
              <w:rPr>
                <w:rFonts w:ascii="Arial"/>
              </w:rPr>
              <w:t>ICQ’s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Are we working in a pair?</w:t>
            </w: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What are we going to do?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  <w:jc w:val="both"/>
            </w:pPr>
            <w:r>
              <w:rPr>
                <w:rFonts w:ascii="Arial"/>
              </w:rPr>
              <w:t>Explicit Instruction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You cannot copy the sentence that has been used by others.</w:t>
            </w: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The bomb will be set up for 2 minutes.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  <w:jc w:val="both"/>
            </w:pPr>
            <w:r>
              <w:rPr>
                <w:rFonts w:ascii="Arial"/>
              </w:rPr>
              <w:t>Explicit ICQ’s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Can you copy the sentences from the others?</w:t>
            </w:r>
          </w:p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How much time do we have?</w:t>
            </w:r>
          </w:p>
        </w:tc>
      </w:tr>
      <w:tr>
        <w:trPr>
          <w:trHeight w:val="0"/>
        </w:trPr>
        <w:tc>
          <w:tcPr>
            <w:tcW w:w="820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8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  <w:jc w:val="both"/>
            </w:pPr>
            <w:r>
              <w:rPr>
                <w:rFonts w:ascii="Arial"/>
              </w:rPr>
              <w:t>Run</w:t>
            </w:r>
          </w:p>
        </w:tc>
        <w:tc>
          <w:tcPr>
            <w:tcW w:w="578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fffff"/>
            <w:vAlign w:val="top"/>
          </w:tcPr>
          <w:p>
            <w:pPr>
              <w:pStyle w:val="5"/>
              <w:widowControl w:val="off"/>
              <w:spacing w:before="0" w:after="0"/>
            </w:pPr>
            <w:r>
              <w:rPr>
                <w:rFonts w:ascii="Arial"/>
              </w:rPr>
              <w:t>Let’s begin!</w:t>
            </w:r>
          </w:p>
        </w:tc>
      </w:tr>
    </w:tbl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p>
      <w:pPr>
        <w:pStyle w:val="6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</w:p>
    <w:sectPr>
      <w:headerReference r:id="rId2" w:type="default"/>
      <w:footerReference r:id="rId1" w:type="default"/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Sz w:w="11906" w:h="16838"/>
      <w:pgMar w:top="1701" w:right="1440" w:bottom="1440" w:left="1440" w:header="851" w:footer="992" w:gutter="0"/>
      <w:cols w:space="0"/>
    </w:sectPr>
  </w:body>
</w:document>
</file>

<file path=word/footer8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7"/>
      <w:widowControl w:val="off"/>
      <w:tabs>
        <w:tab w:val="center" w:leader="none" w:pos="4513"/>
        <w:tab w:val="right" w:leader="none" w:pos="9026"/>
      </w:tabs>
      <w:jc w:val="center"/>
    </w:pPr>
    <w:fldSimple w:instr="PAGE  \* ARABIC">
      <w:r>
        <w:rPr/>
        <w:t>1</w:t>
      </w:r>
    </w:fldSimple>
  </w:p>
  <w:p>
    <w:pPr>
      <w:pStyle w:val="7"/>
      <w:widowControl w:val="off"/>
      <w:tabs>
        <w:tab w:val="center" w:leader="none" w:pos="4513"/>
        <w:tab w:val="right" w:leader="none" w:pos="9026"/>
      </w:tabs>
    </w:pPr>
  </w:p>
</w:ftr>
</file>

<file path=word/header7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8"/>
      <w:widowControl w:val="off"/>
      <w:pBdr>
        <w:bottom w:val="thinThickMediumGap" w:color="622423" w:sz="11" w:space="0"/>
      </w:pBdr>
      <w:tabs>
        <w:tab w:val="center" w:leader="none" w:pos="4513"/>
        <w:tab w:val="right" w:leader="none" w:pos="9026"/>
      </w:tabs>
      <w:jc w:val="center"/>
    </w:pPr>
    <w:r>
      <w:rPr>
        <w:rFonts w:ascii="Arial"/>
        <w:sz w:val="32"/>
      </w:rPr>
      <w:t>Lesson Plan Template Task Based Lesson (TBL)</w:t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3">
    <w:multiLevelType w:val="multilevel"/>
    <w:lvl w:ilvl="0">
      <w:start w:val="1"/>
      <w:numFmt w:val="decimal"/>
      <w:suff w:val="tab"/>
      <w:lvlText w:val="-"/>
      <w:lvlJc w:val="left"/>
      <w:rPr>
        <w:rFonts w:ascii="Arial Unicode MS" w:hAnsi="Arial Unicode MS" w:eastAsia="Arial Unicode MS"/>
        <w:color w:val="00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abstractNum w:abstractNumId="4">
    <w:multiLevelType w:val="multilevel"/>
    <w:lvl w:ilvl="0">
      <w:start w:val="1"/>
      <w:numFmt w:val="decimal"/>
      <w:suff w:val="tab"/>
      <w:lvlText w:val="-"/>
      <w:lvlJc w:val="left"/>
      <w:rPr>
        <w:rFonts w:ascii="Arial Unicode MS" w:hAnsi="Arial Unicode MS" w:eastAsia="Arial Unicode MS"/>
        <w:color w:val="00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abstractNum w:abstractNumId="5">
    <w:multiLevelType w:val="multilevel"/>
    <w:lvl w:ilvl="0">
      <w:start w:val="1"/>
      <w:numFmt w:val="decimal"/>
      <w:suff w:val="tab"/>
      <w:lvlText w:val="-"/>
      <w:lvlJc w:val="left"/>
      <w:rPr>
        <w:rFonts w:ascii="Arial Unicode MS" w:hAnsi="Arial Unicode MS" w:eastAsia="Arial Unicode MS"/>
        <w:color w:val="000000"/>
        <w:sz w:val="20"/>
      </w:rPr>
    </w:lvl>
    <w:lvl w:ilvl="1">
      <w:start w:val="1"/>
      <w:numFmt w:val="upperLetter"/>
      <w:suff w:val="tab"/>
      <w:lvlText w:val="%2."/>
      <w:lvlJc w:val="left"/>
      <w:rPr>
        <w:rFonts w:ascii="Arial" w:hAnsi="Arial" w:eastAsia="한컴바탕"/>
        <w:color w:val="000000"/>
        <w:sz w:val="20"/>
      </w:rPr>
    </w:lvl>
    <w:lvl w:ilvl="2">
      <w:start w:val="1"/>
      <w:numFmt w:val="lowerRoman"/>
      <w:suff w:val="tab"/>
      <w:lvlText w:val="%3."/>
      <w:lvlJc w:val="right"/>
      <w:rPr>
        <w:rFonts w:ascii="Arial" w:hAnsi="Arial" w:eastAsia="한컴바탕"/>
        <w:color w:val="000000"/>
        <w:sz w:val="20"/>
      </w:rPr>
    </w:lvl>
    <w:lvl w:ilvl="3">
      <w:start w:val="1"/>
      <w:numFmt w:val="decimal"/>
      <w:suff w:val="tab"/>
      <w:lvlText w:val="%4."/>
      <w:lvlJc w:val="left"/>
      <w:rPr>
        <w:rFonts w:ascii="Arial" w:hAnsi="Arial" w:eastAsia="한컴바탕"/>
        <w:color w:val="000000"/>
        <w:sz w:val="20"/>
      </w:rPr>
    </w:lvl>
    <w:lvl w:ilvl="4">
      <w:start w:val="1"/>
      <w:numFmt w:val="upperLetter"/>
      <w:suff w:val="tab"/>
      <w:lvlText w:val="%5."/>
      <w:lvlJc w:val="left"/>
      <w:rPr>
        <w:rFonts w:ascii="Arial" w:hAnsi="Arial" w:eastAsia="한컴바탕"/>
        <w:color w:val="000000"/>
        <w:sz w:val="20"/>
      </w:rPr>
    </w:lvl>
    <w:lvl w:ilvl="5">
      <w:start w:val="1"/>
      <w:numFmt w:val="lowerRoman"/>
      <w:suff w:val="tab"/>
      <w:lvlText w:val="%6."/>
      <w:lvlJc w:val="right"/>
      <w:rPr>
        <w:rFonts w:ascii="Arial" w:hAnsi="Arial" w:eastAsia="한컴바탕"/>
        <w:color w:val="000000"/>
        <w:sz w:val="20"/>
      </w:rPr>
    </w:lvl>
    <w:lvl w:ilvl="6">
      <w:start w:val="1"/>
      <w:numFmt w:val="decimal"/>
      <w:suff w:val="tab"/>
      <w:lvlText w:val="%7."/>
      <w:lvlJc w:val="left"/>
      <w:rPr>
        <w:rFonts w:ascii="Arial" w:hAnsi="Arial" w:eastAsia="한컴바탕"/>
        <w:color w:val="000000"/>
        <w:sz w:val="20"/>
      </w:rPr>
    </w:lvl>
  </w:abstractNum>
  <w:abstractNum w:abstractNumId="6">
    <w:multiLevelType w:val="multilevel"/>
    <w:lvl w:ilvl="0">
      <w:start w:val="1"/>
      <w:numFmt w:val="decimal"/>
      <w:suff w:val="tab"/>
      <w:lvlText w:val="-"/>
      <w:lvlJc w:val="left"/>
      <w:rPr>
        <w:rFonts w:ascii="Arial Unicode MS" w:hAnsi="Arial Unicode MS" w:eastAsia="Arial Unicode MS"/>
        <w:color w:val="00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abstractNum w:abstractNumId="7">
    <w:multiLevelType w:val="multilevel"/>
    <w:lvl w:ilvl="0">
      <w:start w:val="1"/>
      <w:numFmt w:val="decimal"/>
      <w:suff w:val="tab"/>
      <w:lvlText w:val="-"/>
      <w:lvlJc w:val="left"/>
      <w:rPr>
        <w:rFonts w:ascii="Arial Unicode MS" w:hAnsi="Arial Unicode MS" w:eastAsia="Arial Unicode MS"/>
        <w:color w:val="000000"/>
        <w:sz w:val="20"/>
      </w:rPr>
    </w:lvl>
    <w:lvl w:ilvl="1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2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3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  <w:lvl w:ilvl="4">
      <w:start w:val="1"/>
      <w:numFmt w:val="decimal"/>
      <w:suff w:val="tab"/>
      <w:lvlText w:val=""/>
      <w:lvlJc w:val="left"/>
      <w:rPr>
        <w:rFonts w:ascii="Wingdings" w:hAnsi="Wingdings" w:eastAsia="한컴바탕"/>
        <w:color w:val="000000"/>
        <w:sz w:val="20"/>
      </w:rPr>
    </w:lvl>
    <w:lvl w:ilvl="5">
      <w:start w:val="1"/>
      <w:numFmt w:val="decimal"/>
      <w:suff w:val="tab"/>
      <w:lvlText w:val=""/>
      <w:lvlJc w:val="left"/>
      <w:rPr>
        <w:rFonts w:ascii="Wingdings" w:hAnsi="Wingdings" w:eastAsia="한컴바탕"/>
        <w:color w:val="000000"/>
        <w:sz w:val="20"/>
      </w:rPr>
    </w:lvl>
    <w:lvl w:ilvl="6">
      <w:start w:val="1"/>
      <w:numFmt w:val="decimal"/>
      <w:suff w:val="tab"/>
      <w:lvlText w:val=""/>
      <w:lvlJc w:val="left"/>
      <w:rPr>
        <w:rFonts w:ascii="Wingdings" w:hAnsi="Wingdings" w:eastAsia="한컴바탕"/>
        <w:color w:val="000000"/>
        <w:sz w:val="20"/>
      </w:rPr>
    </w:lvl>
  </w:abstract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4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11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List Paragraph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0" w:after="0" w:line="240" w:lineRule="auto"/>
      <w:ind w:left="800" w:right="0" w:firstLine="0"/>
      <w:jc w:val="left"/>
      <w:textAlignment w:val="baseline"/>
    </w:pPr>
    <w:rPr>
      <w:rFonts w:ascii="Times New Roman" w:eastAsia="바탕"/>
      <w:color w:val="000000"/>
      <w:kern w:val="1"/>
      <w:sz w:val="24"/>
    </w:rPr>
  </w:style>
  <w:style w:type="paragraph" w:styleId="4">
    <w:name w:val="No List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5">
    <w:name w:val="Normal (Web)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/>
      <w:autoSpaceDN/>
      <w:snapToGrid/>
      <w:spacing w:before="300" w:after="300" w:line="240" w:lineRule="auto"/>
      <w:ind w:left="0" w:right="0" w:firstLine="0"/>
      <w:jc w:val="left"/>
      <w:textAlignment w:val="baseline"/>
    </w:pPr>
    <w:rPr>
      <w:rFonts w:ascii="굴림" w:eastAsia="굴림"/>
      <w:color w:val="000000"/>
      <w:kern w:val="1"/>
      <w:sz w:val="24"/>
    </w:rPr>
  </w:style>
  <w:style w:type="paragraph" w:styleId="6">
    <w:name w:val="Normal1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바탕"/>
      <w:color w:val="000000"/>
      <w:kern w:val="1"/>
      <w:sz w:val="24"/>
    </w:rPr>
  </w:style>
  <w:style w:type="paragraph" w:styleId="7">
    <w:name w:val="footer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1"/>
      <w:autoSpaceDE/>
      <w:autoSpaceDN/>
      <w:snapToGrid w:val="off"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바탕"/>
      <w:color w:val="000000"/>
      <w:kern w:val="1"/>
      <w:sz w:val="24"/>
    </w:rPr>
  </w:style>
  <w:style w:type="paragraph" w:styleId="8">
    <w:name w:val="header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1"/>
      <w:autoSpaceDE/>
      <w:autoSpaceDN/>
      <w:snapToGrid w:val="off"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바탕"/>
      <w:color w:val="000000"/>
      <w:kern w:val="1"/>
      <w:sz w:val="24"/>
    </w:rPr>
  </w:style>
  <w:style w:type="character" w:styleId="9">
    <w:name w:val="머리글 Char"/>
    <w:uiPriority w:val="9"/>
    <w:rPr>
      <w:rFonts w:ascii="맑은 고딕" w:eastAsia="맑은 고딕"/>
      <w:color w:val="000000"/>
      <w:kern w:val="1"/>
      <w:sz w:val="20"/>
    </w:rPr>
  </w:style>
  <w:style w:type="paragraph" w:styleId="10">
    <w:name w:val="목록 없음1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11">
    <w:name w:val="바닥글 Char"/>
    <w:uiPriority w:val="11"/>
    <w:rPr>
      <w:rFonts w:ascii="맑은 고딕" w:eastAsia="맑은 고딕"/>
      <w:color w:val="000000"/>
      <w:kern w:val="1"/>
      <w:sz w:val="20"/>
    </w:rPr>
  </w:style>
  <w:style w:type="character" w:styleId="12">
    <w:name w:val="풍선 도움말 텍스트 Char"/>
    <w:uiPriority w:val="12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8.xml"  /><Relationship Id="rId2" Type="http://schemas.openxmlformats.org/officeDocument/2006/relationships/header" Target="header7.xml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강수경</dc:creator>
  <cp:lastModifiedBy>Bodeul</cp:lastModifiedBy>
  <dcterms:created xsi:type="dcterms:W3CDTF">2016-02-28T23:08:00.000</dcterms:created>
  <dcterms:modified xsi:type="dcterms:W3CDTF">2016-02-19T07:55:13.899</dcterms:modified>
</cp:coreProperties>
</file>