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5F177C" w:rsidP="00192A81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92A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Reading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2A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CE5F5F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3E7F67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192A81">
              <w:rPr>
                <w:rFonts w:ascii="Arial" w:hAnsi="Arial" w:cs="Arial" w:hint="eastAsia"/>
                <w:b/>
                <w:iCs/>
                <w:lang w:eastAsia="ko-KR"/>
              </w:rPr>
              <w:t>A Perfect Day</w:t>
            </w:r>
          </w:p>
          <w:p w:rsidR="00FF4778" w:rsidRPr="006D21F8" w:rsidRDefault="00DF44F4" w:rsidP="00CE5F5F">
            <w:pPr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           (Target: Reported Speech)</w:t>
            </w:r>
          </w:p>
        </w:tc>
      </w:tr>
      <w:tr w:rsidR="00FF4778" w:rsidRPr="006D21F8" w:rsidTr="008C6FAD">
        <w:tc>
          <w:tcPr>
            <w:tcW w:w="1782" w:type="dxa"/>
          </w:tcPr>
          <w:p w:rsidR="00FF4778" w:rsidRPr="00CE5F5F" w:rsidRDefault="00FF4778" w:rsidP="00CE5F5F">
            <w:pPr>
              <w:rPr>
                <w:rFonts w:ascii="Arial" w:hAnsi="Arial" w:cs="Arial"/>
                <w:b/>
              </w:rPr>
            </w:pPr>
            <w:r w:rsidRPr="00CE5F5F">
              <w:rPr>
                <w:rFonts w:ascii="Arial" w:hAnsi="Arial" w:cs="Arial"/>
                <w:b/>
              </w:rPr>
              <w:t>Instructor:</w:t>
            </w:r>
          </w:p>
          <w:p w:rsidR="00FF4778" w:rsidRPr="00CE5F5F" w:rsidRDefault="003E7F67" w:rsidP="00CE5F5F">
            <w:pPr>
              <w:rPr>
                <w:rFonts w:ascii="Arial" w:hAnsi="Arial" w:cs="Arial"/>
                <w:b/>
                <w:sz w:val="22"/>
                <w:lang w:eastAsia="ko-KR"/>
              </w:rPr>
            </w:pPr>
            <w:proofErr w:type="spellStart"/>
            <w:r w:rsidRPr="00CE5F5F">
              <w:rPr>
                <w:rFonts w:ascii="Arial" w:hAnsi="Arial" w:cs="Arial" w:hint="eastAsia"/>
                <w:b/>
                <w:sz w:val="22"/>
                <w:lang w:eastAsia="ko-KR"/>
              </w:rPr>
              <w:t>Gowoon</w:t>
            </w:r>
            <w:proofErr w:type="spellEnd"/>
            <w:r w:rsidRPr="00CE5F5F">
              <w:rPr>
                <w:rFonts w:ascii="Arial" w:hAnsi="Arial" w:cs="Arial" w:hint="eastAsia"/>
                <w:b/>
                <w:sz w:val="22"/>
                <w:lang w:eastAsia="ko-KR"/>
              </w:rPr>
              <w:t xml:space="preserve"> </w:t>
            </w:r>
          </w:p>
          <w:p w:rsidR="003E7F67" w:rsidRPr="00CE5F5F" w:rsidRDefault="00192A81" w:rsidP="00CE5F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lang w:eastAsia="ko-KR"/>
              </w:rPr>
              <w:t>Sarah</w:t>
            </w:r>
          </w:p>
        </w:tc>
        <w:tc>
          <w:tcPr>
            <w:tcW w:w="3280" w:type="dxa"/>
          </w:tcPr>
          <w:p w:rsidR="00FF4778" w:rsidRPr="006D21F8" w:rsidRDefault="00FF4778" w:rsidP="00CE5F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3E7F67" w:rsidP="00CE5F5F">
            <w:pPr>
              <w:rPr>
                <w:rFonts w:ascii="Arial" w:hAnsi="Arial" w:cs="Arial"/>
                <w:b/>
                <w:lang w:eastAsia="ko-KR"/>
              </w:rPr>
            </w:pPr>
            <w:r w:rsidRPr="003E7F67">
              <w:rPr>
                <w:rFonts w:ascii="Arial" w:hAnsi="Arial" w:cs="Arial" w:hint="eastAsia"/>
                <w:b/>
                <w:sz w:val="22"/>
                <w:lang w:eastAsia="ko-KR"/>
              </w:rPr>
              <w:t>Upper Intermediate</w:t>
            </w:r>
          </w:p>
        </w:tc>
        <w:tc>
          <w:tcPr>
            <w:tcW w:w="2454" w:type="dxa"/>
          </w:tcPr>
          <w:p w:rsidR="00FF4778" w:rsidRPr="006D21F8" w:rsidRDefault="00FF4778" w:rsidP="00CE5F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C25265" w:rsidP="00CE5F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CE5F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3E7F67" w:rsidRDefault="003E7F67" w:rsidP="00CE5F5F">
            <w:pPr>
              <w:rPr>
                <w:rFonts w:ascii="Arial" w:hAnsi="Arial" w:cs="Arial"/>
                <w:b/>
                <w:sz w:val="22"/>
                <w:lang w:eastAsia="ko-KR"/>
              </w:rPr>
            </w:pPr>
          </w:p>
          <w:p w:rsidR="00FF4778" w:rsidRPr="006D21F8" w:rsidRDefault="002747B4" w:rsidP="00CE5F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lang w:eastAsia="ko-KR"/>
              </w:rPr>
              <w:t>60</w:t>
            </w:r>
            <w:r w:rsidR="003E7F67" w:rsidRPr="003E7F67">
              <w:rPr>
                <w:rFonts w:ascii="Arial" w:hAnsi="Arial" w:cs="Arial" w:hint="eastAsia"/>
                <w:b/>
                <w:sz w:val="22"/>
                <w:lang w:eastAsia="ko-KR"/>
              </w:rPr>
              <w:t>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33568" w:rsidRDefault="00833568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1D67F8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7401BC" w:rsidRDefault="003E7F67" w:rsidP="00AD630D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401BC">
              <w:rPr>
                <w:rFonts w:ascii="Arial" w:hAnsi="Arial" w:cs="Arial" w:hint="eastAsia"/>
                <w:sz w:val="22"/>
                <w:szCs w:val="22"/>
                <w:lang w:eastAsia="ko-KR"/>
              </w:rPr>
              <w:t>Board and Markers</w:t>
            </w:r>
          </w:p>
          <w:p w:rsidR="00593027" w:rsidRPr="007401BC" w:rsidRDefault="00F12FB6" w:rsidP="00AD630D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If I Become </w:t>
            </w:r>
            <w:r w:rsidR="00192A81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DF44F4"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</w:t>
            </w:r>
            <w:r w:rsidR="00593027" w:rsidRPr="007401BC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DF44F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Card</w:t>
            </w:r>
          </w:p>
          <w:p w:rsidR="00833568" w:rsidRPr="001D67F8" w:rsidRDefault="00192A81" w:rsidP="00207307">
            <w:pPr>
              <w:ind w:firstLineChars="300" w:firstLine="6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</w:t>
            </w:r>
            <w:r w:rsidR="002073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Drilling Wall Chart </w:t>
            </w:r>
            <w:r w:rsidR="00207307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2073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Direct </w:t>
            </w:r>
            <w:r w:rsidR="00207307"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 w:rsidR="002073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Indirect Speech</w:t>
            </w:r>
            <w:r w:rsidR="00207307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33568" w:rsidRDefault="00833568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CE5F5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3E7F67" w:rsidP="003E7F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>Improve Ss listening skill by listening to T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Pr="003E7F67">
              <w:rPr>
                <w:rFonts w:ascii="Arial" w:hAnsi="Arial" w:cs="Arial" w:hint="eastAsia"/>
                <w:sz w:val="22"/>
                <w:lang w:eastAsia="ko-KR"/>
              </w:rPr>
              <w:t xml:space="preserve"> introduction, questions and ICQ-CCQs and listening to other Ss statements during activity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and group discussion.</w:t>
            </w:r>
          </w:p>
          <w:p w:rsidR="003E7F67" w:rsidRDefault="003E7F67" w:rsidP="003E7F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Improve Ss speaking skill by responding to T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 questions, participating in group discussion and presenting.</w:t>
            </w:r>
          </w:p>
          <w:p w:rsidR="003E7F67" w:rsidRDefault="003E7F67" w:rsidP="003E7F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Improve Ss reading skill by reading the 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>board and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 xml:space="preserve">the </w:t>
            </w:r>
            <w:r w:rsidR="00DF44F4">
              <w:rPr>
                <w:rFonts w:ascii="Arial" w:hAnsi="Arial" w:cs="Arial"/>
                <w:sz w:val="22"/>
                <w:lang w:eastAsia="ko-KR"/>
              </w:rPr>
              <w:t>‘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>Situation</w:t>
            </w:r>
            <w:r w:rsidR="00DF44F4">
              <w:rPr>
                <w:rFonts w:ascii="Arial" w:hAnsi="Arial" w:cs="Arial"/>
                <w:sz w:val="22"/>
                <w:lang w:eastAsia="ko-KR"/>
              </w:rPr>
              <w:t>’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 xml:space="preserve"> Card</w:t>
            </w:r>
            <w:r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3E7F67" w:rsidRPr="003E7F67" w:rsidRDefault="003E7F67" w:rsidP="003E7F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Improve Ss writing skill by 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>filling in the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eastAsia="ko-KR"/>
              </w:rPr>
              <w:t>‘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>Situation</w:t>
            </w:r>
            <w:r w:rsidR="00DF44F4">
              <w:rPr>
                <w:rFonts w:ascii="Arial" w:hAnsi="Arial" w:cs="Arial"/>
                <w:sz w:val="22"/>
                <w:lang w:eastAsia="ko-KR"/>
              </w:rPr>
              <w:t>’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 xml:space="preserve"> Card</w:t>
            </w:r>
          </w:p>
          <w:p w:rsidR="00154794" w:rsidRPr="003E7F67" w:rsidRDefault="00154794" w:rsidP="00CE5F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33568" w:rsidRDefault="00833568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358">
              <w:rPr>
                <w:rFonts w:ascii="Arial" w:hAnsi="Arial" w:cs="Arial" w:hint="eastAsia"/>
                <w:b/>
                <w:i/>
              </w:rPr>
              <w:t>Reading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3E7F67" w:rsidRDefault="00DF44F4" w:rsidP="008C6FAD">
            <w:pPr>
              <w:ind w:left="7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Worksheet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358">
              <w:rPr>
                <w:rFonts w:ascii="Arial" w:hAnsi="Arial" w:cs="Arial"/>
                <w:b/>
                <w:i/>
              </w:rPr>
              <w:t>Listening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3E7F67" w:rsidP="008C6FAD">
            <w:pPr>
              <w:ind w:left="72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>T instruction and explanation,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358">
              <w:rPr>
                <w:rFonts w:ascii="Arial" w:hAnsi="Arial" w:cs="Arial" w:hint="eastAsia"/>
                <w:b/>
                <w:i/>
              </w:rPr>
              <w:t>Speaking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3E7F67" w:rsidRDefault="000A7044" w:rsidP="008C6FAD">
            <w:pPr>
              <w:ind w:left="7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Ss r</w:t>
            </w:r>
            <w:r w:rsidR="003E7F67" w:rsidRPr="003E7F67">
              <w:rPr>
                <w:rFonts w:ascii="Arial" w:hAnsi="Arial" w:cs="Arial" w:hint="eastAsia"/>
                <w:sz w:val="22"/>
                <w:lang w:eastAsia="ko-KR"/>
              </w:rPr>
              <w:t>espond to T</w:t>
            </w:r>
            <w:r w:rsidR="003E7F67" w:rsidRPr="003E7F67">
              <w:rPr>
                <w:rFonts w:ascii="Arial" w:hAnsi="Arial" w:cs="Arial"/>
                <w:sz w:val="22"/>
                <w:lang w:eastAsia="ko-KR"/>
              </w:rPr>
              <w:t>’</w:t>
            </w:r>
            <w:r w:rsidR="003E7F67" w:rsidRPr="003E7F67">
              <w:rPr>
                <w:rFonts w:ascii="Arial" w:hAnsi="Arial" w:cs="Arial" w:hint="eastAsia"/>
                <w:sz w:val="22"/>
                <w:lang w:eastAsia="ko-KR"/>
              </w:rPr>
              <w:t>s questions, CCQs and questions, presentation and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358">
              <w:rPr>
                <w:rFonts w:ascii="Arial" w:hAnsi="Arial" w:cs="Arial" w:hint="eastAsia"/>
                <w:b/>
                <w:i/>
              </w:rPr>
              <w:t>Writing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3E7F67" w:rsidP="003E7F67">
            <w:pPr>
              <w:ind w:left="72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 xml:space="preserve">Completing 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 xml:space="preserve">the </w:t>
            </w:r>
            <w:r w:rsidRPr="003E7F67">
              <w:rPr>
                <w:rFonts w:ascii="Arial" w:hAnsi="Arial" w:cs="Arial" w:hint="eastAsia"/>
                <w:sz w:val="22"/>
                <w:lang w:eastAsia="ko-KR"/>
              </w:rPr>
              <w:t>worksheet</w:t>
            </w:r>
          </w:p>
          <w:p w:rsidR="00833568" w:rsidRPr="006D21F8" w:rsidRDefault="00833568" w:rsidP="003E7F67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33568" w:rsidRDefault="00833568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3568">
              <w:rPr>
                <w:rFonts w:ascii="Arial" w:hAnsi="Arial" w:cs="Arial"/>
                <w:b/>
                <w:i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833568" w:rsidRPr="006D21F8" w:rsidRDefault="008220F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Discussion, S-S talk, S-T talk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3568">
              <w:rPr>
                <w:rFonts w:ascii="Arial" w:hAnsi="Arial" w:cs="Arial"/>
                <w:b/>
                <w:i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833568" w:rsidRPr="006D21F8" w:rsidRDefault="00DF44F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Reporting what other people said </w:t>
            </w:r>
          </w:p>
          <w:p w:rsidR="00833568" w:rsidRPr="0083356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568">
              <w:rPr>
                <w:rFonts w:ascii="Arial" w:hAnsi="Arial" w:cs="Arial"/>
                <w:b/>
                <w:i/>
              </w:rPr>
              <w:t>Lexis</w:t>
            </w:r>
            <w:r w:rsidRPr="00833568">
              <w:rPr>
                <w:rFonts w:ascii="Arial" w:hAnsi="Arial" w:cs="Arial" w:hint="eastAsia"/>
              </w:rPr>
              <w:t xml:space="preserve">: </w:t>
            </w:r>
            <w:r w:rsidRPr="0083356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DF44F4" w:rsidRDefault="00DF44F4" w:rsidP="00DF44F4">
            <w:pPr>
              <w:ind w:left="720"/>
              <w:rPr>
                <w:rFonts w:ascii="Arial" w:hAnsi="Arial" w:cs="Arial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3568">
              <w:rPr>
                <w:rFonts w:ascii="Arial" w:hAnsi="Arial" w:cs="Arial"/>
                <w:b/>
                <w:i/>
              </w:rPr>
              <w:t>Gramma</w:t>
            </w:r>
            <w:r>
              <w:rPr>
                <w:rFonts w:ascii="Arial" w:hAnsi="Arial" w:cs="Arial"/>
              </w:rPr>
              <w:t>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DF44F4" w:rsidRDefault="00DF44F4" w:rsidP="00DF44F4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Direct Speech, Indirect speech</w:t>
            </w:r>
          </w:p>
          <w:p w:rsidR="00154794" w:rsidRPr="00CA07F1" w:rsidRDefault="00FF4778" w:rsidP="00DF44F4">
            <w:pPr>
              <w:ind w:left="720"/>
              <w:rPr>
                <w:rFonts w:ascii="Arial" w:hAnsi="Arial" w:cs="Arial"/>
              </w:rPr>
            </w:pPr>
            <w:r w:rsidRPr="00833568">
              <w:rPr>
                <w:rFonts w:ascii="Arial" w:hAnsi="Arial" w:cs="Arial"/>
                <w:b/>
                <w:i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8220F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</w:t>
            </w:r>
            <w:r w:rsidR="00833568">
              <w:rPr>
                <w:rFonts w:ascii="Arial" w:hAnsi="Arial" w:cs="Arial" w:hint="eastAsia"/>
                <w:lang w:eastAsia="ko-KR"/>
              </w:rPr>
              <w:t xml:space="preserve"> in pairs </w:t>
            </w:r>
            <w:r w:rsidR="00DF44F4">
              <w:rPr>
                <w:rFonts w:ascii="Arial" w:hAnsi="Arial" w:cs="Arial" w:hint="eastAsia"/>
                <w:lang w:eastAsia="ko-KR"/>
              </w:rPr>
              <w:t>and CCQ, ICQ</w:t>
            </w:r>
          </w:p>
          <w:p w:rsidR="00CA07F1" w:rsidRPr="006D21F8" w:rsidRDefault="00CA07F1" w:rsidP="00CE5F5F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8220FA" w:rsidP="008220F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220FA">
              <w:rPr>
                <w:rFonts w:ascii="Arial" w:hAnsi="Arial" w:cs="Arial" w:hint="eastAsia"/>
                <w:lang w:eastAsia="ko-KR"/>
              </w:rPr>
              <w:t>All Ss</w:t>
            </w:r>
            <w:r w:rsidR="00DF44F4">
              <w:rPr>
                <w:rFonts w:ascii="Arial" w:hAnsi="Arial" w:cs="Arial" w:hint="eastAsia"/>
                <w:lang w:eastAsia="ko-KR"/>
              </w:rPr>
              <w:t xml:space="preserve"> would</w:t>
            </w:r>
            <w:r w:rsidRPr="008220F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F44F4">
              <w:rPr>
                <w:rFonts w:ascii="Arial" w:hAnsi="Arial" w:cs="Arial" w:hint="eastAsia"/>
                <w:lang w:eastAsia="ko-KR"/>
              </w:rPr>
              <w:t>like to share their everyday life</w:t>
            </w:r>
            <w:r w:rsidRPr="008220FA">
              <w:rPr>
                <w:rFonts w:ascii="Arial" w:hAnsi="Arial" w:cs="Arial" w:hint="eastAsia"/>
                <w:lang w:eastAsia="ko-KR"/>
              </w:rPr>
              <w:t>.</w:t>
            </w:r>
          </w:p>
          <w:p w:rsidR="008220FA" w:rsidRPr="00DF44F4" w:rsidRDefault="008220FA" w:rsidP="00DF44F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</w:t>
            </w:r>
            <w:r w:rsidR="00DF44F4">
              <w:rPr>
                <w:rFonts w:ascii="Arial" w:hAnsi="Arial" w:cs="Arial" w:hint="eastAsia"/>
                <w:lang w:eastAsia="ko-KR"/>
              </w:rPr>
              <w:t xml:space="preserve">understand everything written on the </w:t>
            </w:r>
            <w:r w:rsidR="00DF44F4">
              <w:rPr>
                <w:rFonts w:ascii="Arial" w:hAnsi="Arial" w:cs="Arial"/>
                <w:lang w:eastAsia="ko-KR"/>
              </w:rPr>
              <w:t>‘</w:t>
            </w:r>
            <w:r w:rsidR="00DF44F4">
              <w:rPr>
                <w:rFonts w:ascii="Arial" w:hAnsi="Arial" w:cs="Arial" w:hint="eastAsia"/>
                <w:lang w:eastAsia="ko-KR"/>
              </w:rPr>
              <w:t>Situation</w:t>
            </w:r>
            <w:r w:rsidR="00DF44F4">
              <w:rPr>
                <w:rFonts w:ascii="Arial" w:hAnsi="Arial" w:cs="Arial"/>
                <w:lang w:eastAsia="ko-KR"/>
              </w:rPr>
              <w:t>’</w:t>
            </w:r>
            <w:r w:rsidR="00DF44F4">
              <w:rPr>
                <w:rFonts w:ascii="Arial" w:hAnsi="Arial" w:cs="Arial" w:hint="eastAsia"/>
                <w:lang w:eastAsia="ko-KR"/>
              </w:rPr>
              <w:t xml:space="preserve"> card.</w:t>
            </w:r>
            <w:r w:rsidRPr="00DF44F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54358" w:rsidRDefault="007401BC" w:rsidP="00CE5F5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are </w:t>
            </w:r>
            <w:r w:rsidR="00DF44F4">
              <w:rPr>
                <w:rFonts w:ascii="Arial" w:hAnsi="Arial" w:cs="Arial" w:hint="eastAsia"/>
                <w:lang w:eastAsia="ko-KR"/>
              </w:rPr>
              <w:t>willing to speak out in class.</w:t>
            </w:r>
          </w:p>
          <w:p w:rsidR="00AD630D" w:rsidRPr="005E0AFC" w:rsidRDefault="00AD630D" w:rsidP="007401BC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CB06D1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317B2" w:rsidRDefault="006317B2" w:rsidP="006317B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understand </w:t>
            </w:r>
            <w:r w:rsidR="00DF44F4">
              <w:rPr>
                <w:rFonts w:ascii="Arial" w:hAnsi="Arial" w:cs="Arial" w:hint="eastAsia"/>
                <w:lang w:eastAsia="ko-KR"/>
              </w:rPr>
              <w:t>the target grammar</w:t>
            </w:r>
          </w:p>
          <w:p w:rsidR="006317B2" w:rsidRDefault="006317B2" w:rsidP="006317B2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Solution: </w:t>
            </w:r>
            <w:r w:rsidR="00DF44F4">
              <w:rPr>
                <w:rFonts w:ascii="Arial" w:hAnsi="Arial" w:cs="Arial" w:hint="eastAsia"/>
                <w:lang w:eastAsia="ko-KR"/>
              </w:rPr>
              <w:t>Provide more drilling and example sentences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317B2" w:rsidRDefault="006317B2" w:rsidP="006317B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some Ss are too shy to participate during the group discussion.</w:t>
            </w:r>
          </w:p>
          <w:p w:rsidR="006317B2" w:rsidRDefault="006317B2" w:rsidP="006317B2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Encourage Ss to participate and give positive feedback</w:t>
            </w:r>
          </w:p>
          <w:p w:rsidR="00C66202" w:rsidRDefault="00C66202" w:rsidP="006317B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66202">
              <w:rPr>
                <w:rFonts w:ascii="Arial" w:hAnsi="Arial" w:cs="Arial" w:hint="eastAsia"/>
                <w:lang w:eastAsia="ko-KR"/>
              </w:rPr>
              <w:t>If Ss</w:t>
            </w:r>
            <w:r w:rsidR="006317B2" w:rsidRPr="00C6620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66202">
              <w:rPr>
                <w:rFonts w:ascii="Arial" w:hAnsi="Arial" w:cs="Arial" w:hint="eastAsia"/>
                <w:lang w:eastAsia="ko-KR"/>
              </w:rPr>
              <w:t xml:space="preserve">make many </w:t>
            </w:r>
            <w:r>
              <w:rPr>
                <w:rFonts w:ascii="Arial" w:hAnsi="Arial" w:cs="Arial" w:hint="eastAsia"/>
                <w:lang w:eastAsia="ko-KR"/>
              </w:rPr>
              <w:t xml:space="preserve">grammatical </w:t>
            </w:r>
            <w:r w:rsidRPr="00C66202">
              <w:rPr>
                <w:rFonts w:ascii="Arial" w:hAnsi="Arial" w:cs="Arial" w:hint="eastAsia"/>
                <w:lang w:eastAsia="ko-KR"/>
              </w:rPr>
              <w:t>mistakes</w:t>
            </w:r>
          </w:p>
          <w:p w:rsidR="006317B2" w:rsidRPr="00C66202" w:rsidRDefault="006317B2" w:rsidP="00C66202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C66202">
              <w:rPr>
                <w:rFonts w:ascii="Arial" w:hAnsi="Arial" w:cs="Arial" w:hint="eastAsia"/>
                <w:lang w:eastAsia="ko-KR"/>
              </w:rPr>
              <w:t xml:space="preserve">Solution: </w:t>
            </w:r>
            <w:r w:rsidR="00C66202">
              <w:rPr>
                <w:rFonts w:ascii="Arial" w:hAnsi="Arial" w:cs="Arial" w:hint="eastAsia"/>
                <w:lang w:eastAsia="ko-KR"/>
              </w:rPr>
              <w:t xml:space="preserve">Correct errors by reformulating and Mouthing. </w:t>
            </w:r>
          </w:p>
          <w:p w:rsidR="006317B2" w:rsidRDefault="006317B2" w:rsidP="006317B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finishes too soon.</w:t>
            </w:r>
          </w:p>
          <w:p w:rsidR="006317B2" w:rsidRDefault="006317B2" w:rsidP="00D2241F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Give Ss more time for discussion</w:t>
            </w:r>
          </w:p>
          <w:p w:rsidR="00AD630D" w:rsidRPr="00D2241F" w:rsidRDefault="00AD630D" w:rsidP="00D2241F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A54358" w:rsidRDefault="00FF4778" w:rsidP="00CE5F5F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  <w:r w:rsidR="00A5435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4794" w:rsidRPr="001D67F8" w:rsidRDefault="00A54358" w:rsidP="00A5435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</w:t>
            </w: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9"/>
        <w:gridCol w:w="4697"/>
      </w:tblGrid>
      <w:tr w:rsidR="00FF4778" w:rsidRPr="000E5FAF" w:rsidTr="00CE5F5F">
        <w:tc>
          <w:tcPr>
            <w:tcW w:w="10685" w:type="dxa"/>
            <w:gridSpan w:val="4"/>
          </w:tcPr>
          <w:p w:rsidR="00FF4778" w:rsidRPr="000E5FAF" w:rsidRDefault="00FF4778" w:rsidP="00CE5F5F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CE5F5F">
        <w:tc>
          <w:tcPr>
            <w:tcW w:w="10685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94E52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CD400C" w:rsidP="00337F3C">
            <w:pPr>
              <w:ind w:firstLineChars="900" w:firstLine="198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>Board and Markers</w:t>
            </w:r>
          </w:p>
          <w:p w:rsidR="00337F3C" w:rsidRPr="00337F3C" w:rsidRDefault="00337F3C" w:rsidP="00337F3C">
            <w:pPr>
              <w:ind w:firstLineChars="900" w:firstLine="1980"/>
              <w:rPr>
                <w:rFonts w:ascii="Arial" w:hAnsi="Arial" w:cs="Arial"/>
                <w:sz w:val="22"/>
                <w:lang w:eastAsia="ko-KR"/>
              </w:rPr>
            </w:pPr>
          </w:p>
        </w:tc>
      </w:tr>
      <w:tr w:rsidR="00FF4778" w:rsidRPr="000E5FAF" w:rsidTr="00CE5F5F">
        <w:tc>
          <w:tcPr>
            <w:tcW w:w="830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E5F5F">
        <w:tc>
          <w:tcPr>
            <w:tcW w:w="830" w:type="dxa"/>
          </w:tcPr>
          <w:p w:rsidR="00154794" w:rsidRPr="00EC1841" w:rsidRDefault="00337F3C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4</w:t>
            </w:r>
            <w:r w:rsidR="00FC5B81" w:rsidRPr="00EC1841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9318FC" w:rsidRPr="00EC1841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FC5B81" w:rsidRPr="00EC1841" w:rsidRDefault="00FC5B8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FC5B81" w:rsidRDefault="00FC5B8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8B3FA0" w:rsidRPr="00EC1841" w:rsidRDefault="008B3FA0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8C6FAD" w:rsidRPr="00EC1841" w:rsidRDefault="00FC5B8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3 min</w:t>
            </w:r>
          </w:p>
          <w:p w:rsidR="00565D43" w:rsidRPr="00EC1841" w:rsidRDefault="00565D43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337F3C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565D43" w:rsidRPr="00EC1841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Pr="00EC1841" w:rsidRDefault="009318FC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8B3FA0" w:rsidRPr="00EC1841" w:rsidRDefault="008B3FA0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S-T</w:t>
            </w: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S-T</w:t>
            </w:r>
          </w:p>
        </w:tc>
        <w:tc>
          <w:tcPr>
            <w:tcW w:w="3109" w:type="dxa"/>
          </w:tcPr>
          <w:p w:rsidR="00FF4778" w:rsidRPr="00EC1841" w:rsidRDefault="009318FC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Ss listen carefully</w:t>
            </w: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8B3FA0" w:rsidRPr="00EC1841" w:rsidRDefault="008B3FA0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Ss answer to T</w:t>
            </w:r>
            <w:r w:rsidRPr="00EC1841">
              <w:rPr>
                <w:rFonts w:ascii="Arial" w:hAnsi="Arial" w:cs="Arial"/>
                <w:sz w:val="22"/>
                <w:lang w:eastAsia="ko-KR"/>
              </w:rPr>
              <w:t>’</w:t>
            </w:r>
            <w:r w:rsidRPr="00EC1841">
              <w:rPr>
                <w:rFonts w:ascii="Arial" w:hAnsi="Arial" w:cs="Arial" w:hint="eastAsia"/>
                <w:sz w:val="22"/>
                <w:lang w:eastAsia="ko-KR"/>
              </w:rPr>
              <w:t>s questions</w:t>
            </w: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337F3C" w:rsidP="00565D43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Ss listen</w:t>
            </w:r>
          </w:p>
        </w:tc>
        <w:tc>
          <w:tcPr>
            <w:tcW w:w="5436" w:type="dxa"/>
          </w:tcPr>
          <w:p w:rsidR="00FF4778" w:rsidRPr="00EC1841" w:rsidRDefault="009318FC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&lt;Lead in&gt;</w:t>
            </w:r>
          </w:p>
          <w:p w:rsidR="009318FC" w:rsidRDefault="005C6450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One teacher talks about a fun day she had. </w:t>
            </w:r>
          </w:p>
          <w:p w:rsidR="005C6450" w:rsidRPr="00EC1841" w:rsidRDefault="005C6450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The other teacher report</w:t>
            </w:r>
            <w:r w:rsidR="00337F3C"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it to class 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 xml:space="preserve">using </w:t>
            </w:r>
            <w:r w:rsidR="008B3FA0">
              <w:rPr>
                <w:rFonts w:ascii="Arial" w:hAnsi="Arial" w:cs="Arial"/>
                <w:sz w:val="22"/>
                <w:lang w:eastAsia="ko-KR"/>
              </w:rPr>
              <w:t>‘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>reported speech</w:t>
            </w:r>
            <w:r w:rsidR="008B3FA0">
              <w:rPr>
                <w:rFonts w:ascii="Arial" w:hAnsi="Arial" w:cs="Arial"/>
                <w:sz w:val="22"/>
                <w:lang w:eastAsia="ko-KR"/>
              </w:rPr>
              <w:t>’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>, target grammar.</w:t>
            </w:r>
          </w:p>
          <w:p w:rsidR="00FC5B81" w:rsidRPr="00337F3C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Default="008B3FA0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Ask Ss about their daily life.</w:t>
            </w:r>
          </w:p>
          <w:p w:rsidR="008B3FA0" w:rsidRPr="00EC1841" w:rsidRDefault="00337F3C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T 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>Rephrase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 xml:space="preserve"> it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by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 xml:space="preserve"> using </w:t>
            </w:r>
            <w:r w:rsidR="008B3FA0">
              <w:rPr>
                <w:rFonts w:ascii="Arial" w:hAnsi="Arial" w:cs="Arial"/>
                <w:sz w:val="22"/>
                <w:lang w:eastAsia="ko-KR"/>
              </w:rPr>
              <w:t>‘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>reported speech</w:t>
            </w:r>
            <w:r w:rsidR="008B3FA0">
              <w:rPr>
                <w:rFonts w:ascii="Arial" w:hAnsi="Arial" w:cs="Arial"/>
                <w:sz w:val="22"/>
                <w:lang w:eastAsia="ko-KR"/>
              </w:rPr>
              <w:t>’</w:t>
            </w:r>
          </w:p>
          <w:p w:rsidR="00904FC5" w:rsidRDefault="00904FC5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8B3FA0" w:rsidRPr="00EC1841" w:rsidRDefault="008B3FA0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904FC5" w:rsidRPr="00EC1841" w:rsidRDefault="00337F3C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Introduce the topic and targeted grammar</w:t>
            </w:r>
            <w:r w:rsidR="00904FC5" w:rsidRPr="00EC1841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9318FC" w:rsidRPr="00EC1841" w:rsidRDefault="009318FC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</w:tc>
      </w:tr>
    </w:tbl>
    <w:p w:rsidR="00593027" w:rsidRPr="00A51C2E" w:rsidRDefault="00593027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890"/>
        <w:gridCol w:w="4506"/>
      </w:tblGrid>
      <w:tr w:rsidR="00FF4778" w:rsidRPr="000E5FAF" w:rsidTr="00F12FB6">
        <w:tc>
          <w:tcPr>
            <w:tcW w:w="9576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F12FB6">
        <w:tc>
          <w:tcPr>
            <w:tcW w:w="9576" w:type="dxa"/>
            <w:gridSpan w:val="4"/>
          </w:tcPr>
          <w:p w:rsidR="00FF4778" w:rsidRPr="00694E52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D400C" w:rsidRPr="003E7F67" w:rsidRDefault="00CD400C" w:rsidP="007E5838">
            <w:pPr>
              <w:ind w:firstLineChars="650" w:firstLine="143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>Board and Markers</w:t>
            </w:r>
          </w:p>
          <w:p w:rsidR="008F29EA" w:rsidRDefault="00207307" w:rsidP="007E5838">
            <w:pPr>
              <w:ind w:firstLineChars="650" w:firstLine="143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Drilling Wall Chart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Direct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Indirect Speech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F12FB6" w:rsidRPr="007401BC" w:rsidRDefault="00F12FB6" w:rsidP="00F12FB6">
            <w:pPr>
              <w:ind w:firstLineChars="650" w:firstLine="143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If I Become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</w:t>
            </w:r>
            <w:r w:rsidRPr="007401BC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Card</w:t>
            </w:r>
          </w:p>
          <w:p w:rsidR="00593027" w:rsidRPr="00F12FB6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</w:tc>
      </w:tr>
      <w:tr w:rsidR="00FF4778" w:rsidRPr="000E5FAF" w:rsidTr="00F12FB6">
        <w:tc>
          <w:tcPr>
            <w:tcW w:w="870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8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506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12FB6">
        <w:tc>
          <w:tcPr>
            <w:tcW w:w="870" w:type="dxa"/>
          </w:tcPr>
          <w:p w:rsidR="00154794" w:rsidRPr="00EC1841" w:rsidRDefault="00752BE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6</w:t>
            </w:r>
            <w:r w:rsidR="00CD400C" w:rsidRPr="00EC1841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593027" w:rsidRPr="00EC1841" w:rsidRDefault="0059302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59302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207307" w:rsidRDefault="0020730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207307" w:rsidRPr="00EC1841" w:rsidRDefault="0020730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752BE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593027" w:rsidRPr="00EC1841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  <w:p w:rsidR="00593027" w:rsidRPr="00EC1841" w:rsidRDefault="0059302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59302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752BE1" w:rsidRPr="00EC1841" w:rsidRDefault="00752BE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752BE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593027" w:rsidRPr="00EC1841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Pr="00EC1841" w:rsidRDefault="00CD400C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207307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207307" w:rsidRPr="00EC1841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311533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752BE1" w:rsidRPr="00EC1841" w:rsidRDefault="00752BE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Ss</w:t>
            </w:r>
          </w:p>
        </w:tc>
        <w:tc>
          <w:tcPr>
            <w:tcW w:w="2890" w:type="dxa"/>
          </w:tcPr>
          <w:p w:rsidR="00FF4778" w:rsidRPr="00EC1841" w:rsidRDefault="0029616C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Ss </w:t>
            </w:r>
            <w:r w:rsidR="00207307">
              <w:rPr>
                <w:rFonts w:ascii="Arial" w:hAnsi="Arial" w:cs="Arial" w:hint="eastAsia"/>
                <w:sz w:val="22"/>
                <w:lang w:eastAsia="ko-KR"/>
              </w:rPr>
              <w:t xml:space="preserve">read, </w:t>
            </w:r>
            <w:r w:rsidR="008F29EA">
              <w:rPr>
                <w:rFonts w:ascii="Arial" w:hAnsi="Arial" w:cs="Arial" w:hint="eastAsia"/>
                <w:sz w:val="22"/>
                <w:lang w:eastAsia="ko-KR"/>
              </w:rPr>
              <w:t>listen</w:t>
            </w:r>
            <w:r w:rsidR="00207307">
              <w:rPr>
                <w:rFonts w:ascii="Arial" w:hAnsi="Arial" w:cs="Arial" w:hint="eastAsia"/>
                <w:sz w:val="22"/>
                <w:lang w:eastAsia="ko-KR"/>
              </w:rPr>
              <w:t>, speak and drill to learn and become familiar with reported speech</w:t>
            </w: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Listen to Ts and observe what Ts are doing</w:t>
            </w: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1B30B6" w:rsidRDefault="001B30B6" w:rsidP="00593027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752BE1" w:rsidP="00593027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Receive Situation Card.</w:t>
            </w:r>
          </w:p>
          <w:p w:rsidR="00752BE1" w:rsidRPr="00EC1841" w:rsidRDefault="00752BE1" w:rsidP="00593027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Get in pairs</w:t>
            </w:r>
          </w:p>
        </w:tc>
        <w:tc>
          <w:tcPr>
            <w:tcW w:w="4506" w:type="dxa"/>
          </w:tcPr>
          <w:p w:rsidR="00593027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Put drilling wall charts on the board</w:t>
            </w:r>
          </w:p>
          <w:p w:rsidR="00207307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Do drilling with Ss. </w:t>
            </w:r>
          </w:p>
          <w:p w:rsidR="00207307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207307" w:rsidRPr="00EC1841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D735A" w:rsidRDefault="00FD735A" w:rsidP="00207307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207307" w:rsidRDefault="00207307" w:rsidP="00752BE1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 introduces a pair activity</w:t>
            </w:r>
            <w:r w:rsidR="00752BE1">
              <w:rPr>
                <w:rFonts w:ascii="Arial" w:hAnsi="Arial" w:cs="Arial" w:hint="eastAsia"/>
                <w:sz w:val="22"/>
                <w:lang w:eastAsia="ko-KR"/>
              </w:rPr>
              <w:t xml:space="preserve"> and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752BE1">
              <w:rPr>
                <w:rFonts w:ascii="Arial" w:hAnsi="Arial" w:cs="Arial" w:hint="eastAsia"/>
                <w:sz w:val="22"/>
                <w:lang w:eastAsia="ko-KR"/>
              </w:rPr>
              <w:t>shows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examples. </w:t>
            </w:r>
          </w:p>
          <w:p w:rsidR="00752BE1" w:rsidRDefault="00752BE1" w:rsidP="00752BE1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752BE1" w:rsidRDefault="00752BE1" w:rsidP="00752BE1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752BE1" w:rsidRPr="007401BC" w:rsidRDefault="00752BE1" w:rsidP="00752BE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G</w:t>
            </w:r>
            <w:r>
              <w:rPr>
                <w:rFonts w:ascii="Arial" w:hAnsi="Arial" w:cs="Arial"/>
                <w:sz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ve out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</w:t>
            </w:r>
            <w:r w:rsidRPr="007401BC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Card. Put Ss in pairs</w:t>
            </w:r>
          </w:p>
          <w:p w:rsidR="00752BE1" w:rsidRPr="00EC1841" w:rsidRDefault="00752BE1" w:rsidP="00752BE1">
            <w:pPr>
              <w:rPr>
                <w:rFonts w:ascii="Arial" w:hAnsi="Arial" w:cs="Arial"/>
                <w:sz w:val="22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930"/>
        <w:gridCol w:w="4506"/>
      </w:tblGrid>
      <w:tr w:rsidR="00FF4778" w:rsidRPr="000E5FAF" w:rsidTr="00F12FB6">
        <w:tc>
          <w:tcPr>
            <w:tcW w:w="9576" w:type="dxa"/>
            <w:gridSpan w:val="4"/>
          </w:tcPr>
          <w:p w:rsidR="00FF4778" w:rsidRPr="000E5FAF" w:rsidRDefault="00FF4778" w:rsidP="00CE5F5F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12FB6">
        <w:tc>
          <w:tcPr>
            <w:tcW w:w="9576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154794" w:rsidRDefault="00FF4778" w:rsidP="00CE5F5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93027" w:rsidRDefault="00593027" w:rsidP="00FD735A">
            <w:pPr>
              <w:ind w:firstLineChars="550" w:firstLine="121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Board and Markers</w:t>
            </w:r>
            <w:r w:rsidRPr="003E7F67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F12FB6" w:rsidRPr="007401BC" w:rsidRDefault="00F12FB6" w:rsidP="00F12FB6">
            <w:pPr>
              <w:ind w:firstLineChars="550" w:firstLine="121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If I Become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</w:t>
            </w:r>
            <w:r w:rsidRPr="007401BC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Card</w:t>
            </w:r>
          </w:p>
          <w:p w:rsidR="00FF4778" w:rsidRPr="00752BE1" w:rsidRDefault="00FF4778" w:rsidP="00F12FB6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F12FB6">
        <w:tc>
          <w:tcPr>
            <w:tcW w:w="830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9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506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12FB6">
        <w:tc>
          <w:tcPr>
            <w:tcW w:w="830" w:type="dxa"/>
          </w:tcPr>
          <w:p w:rsidR="00154794" w:rsidRPr="00FE4D53" w:rsidRDefault="00E702B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="00FE4D53" w:rsidRPr="00FE4D53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FE4D53" w:rsidRPr="00FE4D53" w:rsidRDefault="00FE4D5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Pr="00FE4D53" w:rsidRDefault="00FE4D5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81399" w:rsidRDefault="00C81399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150C8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3min</w:t>
            </w:r>
          </w:p>
          <w:p w:rsidR="005E1115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E702B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="00FE4D53" w:rsidRPr="00FE4D53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FE4D53" w:rsidRDefault="00FE4D5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Default="00FE4D5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02B3" w:rsidRDefault="00E702B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519FA" w:rsidRPr="00FE4D53" w:rsidRDefault="00F519FA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54794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6</w:t>
            </w:r>
            <w:r w:rsidR="00D43FD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D43FD2" w:rsidRDefault="00D43FD2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Pr="00FE4D53" w:rsidRDefault="00C358BE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="00D43FD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P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E4D53">
              <w:rPr>
                <w:rFonts w:ascii="Arial" w:hAnsi="Arial" w:cs="Arial" w:hint="eastAsia"/>
                <w:sz w:val="22"/>
                <w:szCs w:val="22"/>
                <w:lang w:eastAsia="ko-KR"/>
              </w:rPr>
              <w:t>Whole</w:t>
            </w:r>
          </w:p>
          <w:p w:rsidR="00FE4D53" w:rsidRP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P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81399" w:rsidRDefault="00C81399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150C8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air</w:t>
            </w: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519FA" w:rsidRDefault="00E702B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Group</w:t>
            </w:r>
            <w:r w:rsidR="00F519FA">
              <w:rPr>
                <w:rFonts w:ascii="Arial" w:hAnsi="Arial" w:cs="Arial" w:hint="eastAsia"/>
                <w:sz w:val="22"/>
                <w:szCs w:val="22"/>
                <w:lang w:eastAsia="ko-KR"/>
              </w:rPr>
              <w:t>/</w:t>
            </w:r>
          </w:p>
          <w:p w:rsidR="00FE4D53" w:rsidRDefault="00F519FA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Individual</w:t>
            </w:r>
          </w:p>
          <w:p w:rsid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02B3" w:rsidRDefault="00E702B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58BE" w:rsidRDefault="00C358BE" w:rsidP="00C358B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Group/</w:t>
            </w:r>
          </w:p>
          <w:p w:rsidR="00C358BE" w:rsidRDefault="00C358BE" w:rsidP="00C358B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Individual</w:t>
            </w:r>
          </w:p>
          <w:p w:rsidR="00D43FD2" w:rsidRDefault="00D43FD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Pr="00FE4D53" w:rsidRDefault="00C358BE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Whole </w:t>
            </w:r>
          </w:p>
        </w:tc>
        <w:tc>
          <w:tcPr>
            <w:tcW w:w="2930" w:type="dxa"/>
          </w:tcPr>
          <w:p w:rsidR="00C81399" w:rsidRDefault="00AB1086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Write down on the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 card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individually</w:t>
            </w:r>
            <w:r w:rsidR="00B150C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Ask Ts </w:t>
            </w:r>
            <w:r w:rsidR="00B150C8">
              <w:rPr>
                <w:rFonts w:ascii="Arial" w:hAnsi="Arial" w:cs="Arial"/>
                <w:sz w:val="22"/>
                <w:szCs w:val="22"/>
                <w:lang w:eastAsia="ko-KR"/>
              </w:rPr>
              <w:t>questions</w:t>
            </w:r>
            <w:r w:rsidR="00B150C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if needed.</w:t>
            </w:r>
          </w:p>
          <w:p w:rsidR="00B150C8" w:rsidRDefault="00B150C8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Practice Direct- Indirect speech with their partners. </w:t>
            </w: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Pr="005E1115" w:rsidRDefault="005E1115" w:rsidP="00CE5F5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twice</w:t>
            </w:r>
          </w:p>
          <w:p w:rsidR="00FE4D53" w:rsidRDefault="00E702B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Group A </w:t>
            </w:r>
            <w:r w:rsidR="00F519FA">
              <w:rPr>
                <w:rFonts w:ascii="Arial" w:hAnsi="Arial" w:cs="Arial" w:hint="eastAsia"/>
                <w:sz w:val="22"/>
                <w:szCs w:val="22"/>
                <w:lang w:eastAsia="ko-KR"/>
              </w:rPr>
              <w:t>to come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front. </w:t>
            </w:r>
          </w:p>
          <w:p w:rsidR="00FE4D53" w:rsidRDefault="00E702B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Ss read what they have written on their cards.</w:t>
            </w:r>
            <w:r w:rsidR="005E111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listen carefully.</w:t>
            </w: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Pr="005E1115" w:rsidRDefault="005E1115" w:rsidP="00CE5F5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twice</w:t>
            </w:r>
          </w:p>
          <w:p w:rsidR="00D43FD2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Remember and tell what other Ss said. Use reported speech. </w:t>
            </w:r>
          </w:p>
          <w:p w:rsidR="00D43FD2" w:rsidRDefault="00D43FD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Pr="00FE4D53" w:rsidRDefault="00C358BE" w:rsidP="00D43FD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Listen to teacher</w:t>
            </w:r>
            <w:r w:rsidR="00E92129">
              <w:rPr>
                <w:rFonts w:ascii="Arial" w:hAnsi="Arial" w:cs="Arial" w:hint="eastAsia"/>
                <w:sz w:val="22"/>
                <w:szCs w:val="22"/>
                <w:lang w:eastAsia="ko-KR"/>
              </w:rPr>
              <w:t>. Give back situation cards.</w:t>
            </w:r>
          </w:p>
        </w:tc>
        <w:tc>
          <w:tcPr>
            <w:tcW w:w="4506" w:type="dxa"/>
          </w:tcPr>
          <w:p w:rsidR="00FE4D53" w:rsidRDefault="00AB1086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Instruct Ss to </w:t>
            </w:r>
            <w:r w:rsidR="00ED65F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write down 3 sentences on the </w:t>
            </w:r>
            <w:r w:rsidR="00ED65F1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ED65F1"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 card</w:t>
            </w:r>
            <w:r w:rsidR="00ED65F1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B150C8">
              <w:rPr>
                <w:rFonts w:ascii="Arial" w:hAnsi="Arial" w:cs="Arial" w:hint="eastAsia"/>
                <w:sz w:val="22"/>
                <w:szCs w:val="22"/>
                <w:lang w:eastAsia="ko-KR"/>
              </w:rPr>
              <w:t>. Answer Ss</w:t>
            </w:r>
            <w:r w:rsidR="00B150C8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B150C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questions.</w:t>
            </w:r>
          </w:p>
          <w:p w:rsidR="00AB1086" w:rsidRDefault="00AB1086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02B3" w:rsidRDefault="00E702B3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Instruct Ss to practice direct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indirect speech with their partners. </w:t>
            </w:r>
          </w:p>
          <w:p w:rsidR="005E1115" w:rsidRDefault="005E1115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Pr="005E1115" w:rsidRDefault="005E1115" w:rsidP="00FE4D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twice</w:t>
            </w:r>
          </w:p>
          <w:p w:rsidR="00FE4D53" w:rsidRDefault="00E702B3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Divide </w:t>
            </w:r>
            <w:r w:rsidR="00D93D6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into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2 groups. Call group A to the front. Ask Ss to read what they have written on their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 card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D43FD2" w:rsidRDefault="00D43FD2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D61" w:rsidRPr="005E1115" w:rsidRDefault="005E1115" w:rsidP="00FE4D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twice</w:t>
            </w:r>
          </w:p>
          <w:p w:rsidR="00D43FD2" w:rsidRDefault="005E1115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 selects one S and asks him/her to tell what others wrote on their cards in the target language. Ask every S.</w:t>
            </w:r>
          </w:p>
          <w:p w:rsidR="00D43FD2" w:rsidRDefault="00D43FD2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Pr="005E1115" w:rsidRDefault="00C91EEF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58BE" w:rsidRDefault="00C358BE" w:rsidP="00D43FD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Appreciate participation. </w:t>
            </w:r>
            <w:r w:rsidR="00E9212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Collect situation cards. </w:t>
            </w:r>
          </w:p>
          <w:p w:rsidR="004C1CAE" w:rsidRDefault="004C1CAE" w:rsidP="00D43FD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Pr="00FE4D53" w:rsidRDefault="00C358BE" w:rsidP="00D43FD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Move on to the last activity.</w:t>
            </w:r>
            <w:r w:rsidR="00D43FD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9"/>
        <w:gridCol w:w="4697"/>
      </w:tblGrid>
      <w:tr w:rsidR="00FF4778" w:rsidRPr="000E5FAF" w:rsidTr="00F12FB6">
        <w:tc>
          <w:tcPr>
            <w:tcW w:w="10998" w:type="dxa"/>
            <w:gridSpan w:val="4"/>
          </w:tcPr>
          <w:p w:rsidR="00FF4778" w:rsidRPr="000E5FAF" w:rsidRDefault="00FF4778" w:rsidP="00CE5F5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F12FB6">
        <w:tc>
          <w:tcPr>
            <w:tcW w:w="10998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Default="00FF4778" w:rsidP="00CE5F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86CA7" w:rsidRDefault="00986CA7" w:rsidP="00AD630D">
            <w:pPr>
              <w:ind w:firstLineChars="750" w:firstLine="165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Board and Markers</w:t>
            </w:r>
            <w:r w:rsidRPr="003E7F67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F12FB6" w:rsidRPr="007401BC" w:rsidRDefault="00F12FB6" w:rsidP="00F12FB6">
            <w:pPr>
              <w:ind w:firstLineChars="750" w:firstLine="165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If I Become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</w:t>
            </w:r>
            <w:r w:rsidRPr="007401BC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Card</w:t>
            </w:r>
          </w:p>
          <w:p w:rsidR="00AD630D" w:rsidRPr="000E5FAF" w:rsidRDefault="00AD630D" w:rsidP="00F12FB6">
            <w:pPr>
              <w:ind w:firstLineChars="750" w:firstLine="1800"/>
              <w:rPr>
                <w:rFonts w:ascii="Arial" w:hAnsi="Arial" w:cs="Arial"/>
                <w:lang w:eastAsia="ko-KR"/>
              </w:rPr>
            </w:pPr>
          </w:p>
        </w:tc>
      </w:tr>
      <w:tr w:rsidR="00986CA7" w:rsidRPr="000E5FAF" w:rsidTr="00F12FB6">
        <w:tc>
          <w:tcPr>
            <w:tcW w:w="828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986CA7" w:rsidRPr="000E5FAF" w:rsidTr="00F12FB6">
        <w:tc>
          <w:tcPr>
            <w:tcW w:w="828" w:type="dxa"/>
          </w:tcPr>
          <w:p w:rsidR="00154794" w:rsidRPr="00EC1841" w:rsidRDefault="00E92129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986CA7"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86CA7" w:rsidRPr="00EC1841" w:rsidRDefault="00986CA7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Default="00986CA7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Pr="00EC1841" w:rsidRDefault="00C91EEF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Pr="00EC1841" w:rsidRDefault="00C91EEF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5</w:t>
            </w:r>
            <w:r w:rsidR="00986CA7"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86CA7" w:rsidRDefault="00986CA7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45AD" w:rsidRPr="00EC1841" w:rsidRDefault="002545AD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Default="00C91EEF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="00986CA7"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A101B2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Pr="00EC1841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1 min </w:t>
            </w:r>
          </w:p>
        </w:tc>
        <w:tc>
          <w:tcPr>
            <w:tcW w:w="990" w:type="dxa"/>
          </w:tcPr>
          <w:p w:rsidR="00FF4778" w:rsidRPr="00EC1841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Whole</w:t>
            </w:r>
          </w:p>
          <w:p w:rsidR="00FF4778" w:rsidRDefault="00FF4778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Pr="00EC1841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Pr="00EC1841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Group</w:t>
            </w:r>
          </w:p>
          <w:p w:rsidR="00986CA7" w:rsidRPr="00EC1841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45AD" w:rsidRDefault="002545AD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Whole</w:t>
            </w: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hole/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groups</w:t>
            </w:r>
          </w:p>
          <w:p w:rsidR="00A101B2" w:rsidRPr="00EC1841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330" w:type="dxa"/>
          </w:tcPr>
          <w:p w:rsidR="00FF4778" w:rsidRPr="00EC1841" w:rsidRDefault="00E92129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Each group</w:t>
            </w:r>
            <w:r w:rsidR="00986CA7"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picks 6 situation cards.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Listen to T.</w:t>
            </w:r>
          </w:p>
          <w:p w:rsidR="00FF4778" w:rsidRDefault="00FF4778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Each group makes a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Perfect Day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story using every sentence on the cards. </w:t>
            </w:r>
          </w:p>
          <w:p w:rsidR="00C91EEF" w:rsidRPr="00EC1841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C91EEF" w:rsidP="00E1059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</w:t>
            </w: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 xml:space="preserve"> twice</w:t>
            </w:r>
          </w:p>
          <w:p w:rsidR="00A101B2" w:rsidRDefault="00A101B2" w:rsidP="00E1059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Each group come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up and tell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stories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they made.</w:t>
            </w:r>
          </w:p>
          <w:p w:rsidR="00A101B2" w:rsidRDefault="00A101B2" w:rsidP="00E1059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Pr="00EC1841" w:rsidRDefault="00A101B2" w:rsidP="002545A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Ss listen to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  <w:r w:rsidR="006D02E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closing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the</w:t>
            </w:r>
            <w:r w:rsidR="006D02E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activity. Thank teacher and say goodbye.</w:t>
            </w:r>
          </w:p>
        </w:tc>
        <w:tc>
          <w:tcPr>
            <w:tcW w:w="5850" w:type="dxa"/>
          </w:tcPr>
          <w:p w:rsidR="00C91EEF" w:rsidRPr="00EC1841" w:rsidRDefault="00E92129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Divide Ss into two groups. Ask each</w:t>
            </w:r>
            <w:r w:rsidR="007235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group to pick 6 situation cards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="007235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explains how to come up with a story of </w:t>
            </w:r>
            <w:r w:rsidR="00C91EEF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>Perfect day</w:t>
            </w:r>
            <w:r w:rsidR="00C91EEF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using all the cards. Guide Ss to </w:t>
            </w:r>
            <w:r w:rsidR="00C91EEF">
              <w:rPr>
                <w:rFonts w:ascii="Arial" w:hAnsi="Arial" w:cs="Arial"/>
                <w:sz w:val="22"/>
                <w:szCs w:val="22"/>
                <w:lang w:eastAsia="ko-KR"/>
              </w:rPr>
              <w:t>activity complet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>e</w:t>
            </w:r>
            <w:r w:rsidR="00C91EEF">
              <w:rPr>
                <w:rFonts w:ascii="Arial" w:hAnsi="Arial" w:cs="Arial"/>
                <w:sz w:val="22"/>
                <w:szCs w:val="22"/>
                <w:lang w:eastAsia="ko-KR"/>
              </w:rPr>
              <w:t xml:space="preserve"> “perfect day” using 6 situation cards.</w:t>
            </w:r>
          </w:p>
          <w:p w:rsidR="00C91EEF" w:rsidRDefault="00C91EEF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monitors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and responds.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ke sure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use target language.</w:t>
            </w:r>
          </w:p>
          <w:p w:rsidR="00C91EEF" w:rsidRDefault="00C91EEF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Pr="00EC1841" w:rsidRDefault="00C91EEF" w:rsidP="00986CA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</w:t>
            </w: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 xml:space="preserve"> twice</w:t>
            </w:r>
          </w:p>
          <w:p w:rsidR="00AD630D" w:rsidRPr="002545AD" w:rsidRDefault="002545AD" w:rsidP="00986CA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listens and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corrects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errors if needed. Elicit positive feedback from the other group.</w:t>
            </w:r>
          </w:p>
          <w:p w:rsidR="006D02E8" w:rsidRDefault="006D02E8" w:rsidP="00986CA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D02E8" w:rsidRPr="00EC1841" w:rsidRDefault="006D02E8" w:rsidP="002545A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Thank all the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for actively participating in the lesson.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Give</w:t>
            </w:r>
            <w:r w:rsidR="00E6335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feedback and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say good-bye.</w:t>
            </w:r>
          </w:p>
        </w:tc>
      </w:tr>
    </w:tbl>
    <w:p w:rsidR="0047077A" w:rsidRPr="00A101B2" w:rsidRDefault="0047077A">
      <w:pPr>
        <w:rPr>
          <w:lang w:eastAsia="ko-KR"/>
        </w:rPr>
      </w:pPr>
    </w:p>
    <w:p w:rsidR="00405278" w:rsidRDefault="00405278">
      <w:pPr>
        <w:rPr>
          <w:rFonts w:hint="eastAsia"/>
          <w:lang w:eastAsia="ko-KR"/>
        </w:rPr>
      </w:pPr>
    </w:p>
    <w:p w:rsidR="00AE1D6F" w:rsidRDefault="00AE1D6F">
      <w:pPr>
        <w:rPr>
          <w:rFonts w:hint="eastAsia"/>
          <w:lang w:eastAsia="ko-KR"/>
        </w:rPr>
      </w:pPr>
    </w:p>
    <w:p w:rsidR="00AE1D6F" w:rsidRDefault="00AE1D6F">
      <w:pPr>
        <w:rPr>
          <w:rFonts w:hint="eastAsia"/>
          <w:lang w:eastAsia="ko-KR"/>
        </w:rPr>
      </w:pPr>
    </w:p>
    <w:p w:rsidR="00AE1D6F" w:rsidRDefault="00AE1D6F">
      <w:pPr>
        <w:rPr>
          <w:lang w:eastAsia="ko-KR"/>
        </w:rPr>
      </w:pPr>
      <w:proofErr w:type="gramStart"/>
      <w:r>
        <w:rPr>
          <w:rFonts w:hint="eastAsia"/>
          <w:lang w:eastAsia="ko-KR"/>
        </w:rPr>
        <w:t>z</w:t>
      </w:r>
      <w:proofErr w:type="gramEnd"/>
    </w:p>
    <w:p w:rsidR="00C67EFC" w:rsidRPr="004E4D78" w:rsidRDefault="00C67EFC" w:rsidP="00C67EFC">
      <w:pPr>
        <w:jc w:val="center"/>
        <w:rPr>
          <w:rFonts w:ascii="Arial Unicode MS" w:eastAsia="Arial Unicode MS" w:hAnsi="Arial Unicode MS" w:cs="Arial Unicode MS"/>
          <w:sz w:val="36"/>
          <w:u w:val="single"/>
          <w:lang w:eastAsia="ko-KR"/>
        </w:rPr>
      </w:pPr>
      <w:r w:rsidRPr="004E4D78">
        <w:rPr>
          <w:rFonts w:ascii="Arial Unicode MS" w:eastAsia="Arial Unicode MS" w:hAnsi="Arial Unicode MS" w:cs="Arial Unicode MS" w:hint="eastAsia"/>
          <w:sz w:val="36"/>
          <w:u w:val="single"/>
          <w:lang w:eastAsia="ko-KR"/>
        </w:rPr>
        <w:t>Drilling Wall Chart</w:t>
      </w:r>
    </w:p>
    <w:p w:rsidR="00C67EFC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  <w:r w:rsidRPr="004E4D78">
        <w:rPr>
          <w:rFonts w:ascii="Arial Unicode MS" w:eastAsia="Arial Unicode MS" w:hAnsi="Arial Unicode MS" w:cs="Arial Unicode MS"/>
          <w:noProof/>
          <w:lang w:eastAsia="ko-KR"/>
        </w:rPr>
        <w:drawing>
          <wp:inline distT="0" distB="0" distL="0" distR="0">
            <wp:extent cx="5943600" cy="4403725"/>
            <wp:effectExtent l="19050" t="0" r="0" b="0"/>
            <wp:docPr id="6" name="그림 0" descr="스크린샷 2017-01-23 오후 5.4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크린샷 2017-01-23 오후 5.45.20.png"/>
                    <pic:cNvPicPr/>
                  </pic:nvPicPr>
                  <pic:blipFill>
                    <a:blip r:embed="rId9" cstate="print"/>
                    <a:srcRect b="35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FC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  <w:bookmarkStart w:id="1" w:name="_GoBack"/>
      <w:bookmarkEnd w:id="1"/>
    </w:p>
    <w:p w:rsidR="00C67EFC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</w:p>
    <w:p w:rsidR="00C67EFC" w:rsidRPr="0026040F" w:rsidRDefault="00C67EFC" w:rsidP="00C67EFC">
      <w:pPr>
        <w:jc w:val="center"/>
        <w:rPr>
          <w:rFonts w:ascii="Arial" w:hAnsi="Arial" w:cs="Arial"/>
          <w:sz w:val="36"/>
          <w:u w:val="single"/>
        </w:rPr>
      </w:pPr>
      <w:proofErr w:type="gramStart"/>
      <w:r w:rsidRPr="0026040F">
        <w:rPr>
          <w:rFonts w:ascii="Arial" w:hAnsi="Arial" w:cs="Arial"/>
          <w:sz w:val="36"/>
          <w:u w:val="single"/>
        </w:rPr>
        <w:t>If I Become ….</w:t>
      </w:r>
      <w:proofErr w:type="gramEnd"/>
      <w:r w:rsidRPr="0026040F">
        <w:rPr>
          <w:rFonts w:ascii="Arial" w:hAnsi="Arial" w:cs="Arial"/>
          <w:sz w:val="36"/>
          <w:u w:val="single"/>
        </w:rPr>
        <w:t xml:space="preserve"> </w:t>
      </w:r>
    </w:p>
    <w:p w:rsidR="00C67EFC" w:rsidRDefault="00C67EFC" w:rsidP="00C67EFC">
      <w:pPr>
        <w:ind w:leftChars="-236" w:hangingChars="236" w:hanging="566"/>
        <w:rPr>
          <w:lang w:eastAsia="ko-KR"/>
        </w:rPr>
      </w:pPr>
    </w:p>
    <w:tbl>
      <w:tblPr>
        <w:tblStyle w:val="a7"/>
        <w:tblpPr w:leftFromText="142" w:rightFromText="142" w:vertAnchor="page" w:horzAnchor="margin" w:tblpXSpec="center" w:tblpY="2334"/>
        <w:tblOverlap w:val="never"/>
        <w:tblW w:w="11590" w:type="dxa"/>
        <w:tblLayout w:type="fixed"/>
        <w:tblLook w:val="04A0" w:firstRow="1" w:lastRow="0" w:firstColumn="1" w:lastColumn="0" w:noHBand="0" w:noVBand="1"/>
      </w:tblPr>
      <w:tblGrid>
        <w:gridCol w:w="2642"/>
        <w:gridCol w:w="3119"/>
        <w:gridCol w:w="2693"/>
        <w:gridCol w:w="3136"/>
      </w:tblGrid>
      <w:tr w:rsidR="00C67EFC" w:rsidTr="00D26340">
        <w:trPr>
          <w:trHeight w:val="3032"/>
        </w:trPr>
        <w:tc>
          <w:tcPr>
            <w:tcW w:w="2642" w:type="dxa"/>
          </w:tcPr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If I become a superhero for a day…</w:t>
            </w:r>
          </w:p>
          <w:p w:rsidR="00C67EFC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826163" cy="1562986"/>
                  <wp:effectExtent l="19050" t="0" r="2637" b="0"/>
                  <wp:docPr id="25" name="그림 2" descr="관련 이미지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관련 이미지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572" cy="159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 xml:space="preserve">If I become a Richie Rich for a day….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38A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428646" cy="1813708"/>
                  <wp:effectExtent l="19050" t="0" r="104" b="0"/>
                  <wp:docPr id="26" name="irc_mi" descr="Richie Rich에 대한 이미지 검색결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chie Rich에 대한 이미지 검색결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20" cy="195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If I become an infant for a day 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F8338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C67EFC" w:rsidRPr="00F8338A" w:rsidRDefault="00C67EFC" w:rsidP="00D26340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C67EFC" w:rsidRDefault="00C67EFC" w:rsidP="00D26340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33525" cy="2142065"/>
                  <wp:effectExtent l="19050" t="0" r="9525" b="0"/>
                  <wp:docPr id="27" name="그림 4" descr="baby characters에 대한 이미지 검색결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y characters에 대한 이미지 검색결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69" cy="21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If I become a dog for a day 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825688" cy="1020726"/>
                  <wp:effectExtent l="19050" t="0" r="3112" b="0"/>
                  <wp:docPr id="28" name="그림 5" descr="dog에 대한 이미지 검색결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g에 대한 이미지 검색결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914" cy="102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pPr w:leftFromText="142" w:rightFromText="142" w:vertAnchor="text" w:horzAnchor="margin" w:tblpXSpec="center" w:tblpY="1459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835"/>
      </w:tblGrid>
      <w:tr w:rsidR="00C67EFC" w:rsidTr="00D26340">
        <w:trPr>
          <w:trHeight w:val="5381"/>
        </w:trPr>
        <w:tc>
          <w:tcPr>
            <w:tcW w:w="2376" w:type="dxa"/>
          </w:tcPr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hint="eastAsia"/>
                <w:sz w:val="16"/>
                <w:szCs w:val="16"/>
              </w:rPr>
              <w:t>If I become invisible for a day</w:t>
            </w:r>
            <w:r w:rsidRPr="00F8338A">
              <w:rPr>
                <w:sz w:val="16"/>
                <w:szCs w:val="16"/>
              </w:rPr>
              <w:t>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  <w:r w:rsidRPr="00F8338A"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267490" cy="1410393"/>
                  <wp:effectExtent l="19050" t="0" r="8860" b="0"/>
                  <wp:docPr id="41" name="irc_mi" descr="Invisible에 대한 이미지 검색결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nvisible에 대한 이미지 검색결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01" cy="141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  <w:p w:rsidR="00C67EFC" w:rsidRPr="00F8338A" w:rsidRDefault="00C67EFC" w:rsidP="00D26340">
            <w:pPr>
              <w:pStyle w:val="a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hint="eastAsia"/>
                <w:sz w:val="16"/>
                <w:szCs w:val="16"/>
              </w:rPr>
              <w:t>If I can change one thing in the world</w:t>
            </w:r>
            <w:r w:rsidRPr="00F8338A">
              <w:rPr>
                <w:sz w:val="16"/>
                <w:szCs w:val="16"/>
              </w:rPr>
              <w:t>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2019300" cy="1333500"/>
                  <wp:effectExtent l="19050" t="0" r="0" b="0"/>
                  <wp:docPr id="42" name="그림 7" descr="change에 대한 이미지 검색결과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nge에 대한 이미지 검색결과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83" cy="13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  <w:p w:rsidR="00C67EFC" w:rsidRPr="00F8338A" w:rsidRDefault="00C67EFC" w:rsidP="00D26340">
            <w:pPr>
              <w:pStyle w:val="a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hint="eastAsia"/>
                <w:sz w:val="16"/>
                <w:szCs w:val="16"/>
              </w:rPr>
              <w:t xml:space="preserve">If I become </w:t>
            </w:r>
            <w:r w:rsidRPr="00F8338A">
              <w:rPr>
                <w:sz w:val="16"/>
                <w:szCs w:val="16"/>
              </w:rPr>
              <w:t xml:space="preserve">CEO of </w:t>
            </w:r>
            <w:r w:rsidRPr="00F8338A">
              <w:rPr>
                <w:rFonts w:hint="eastAsia"/>
                <w:sz w:val="16"/>
                <w:szCs w:val="16"/>
              </w:rPr>
              <w:t>Apple for a day</w:t>
            </w:r>
            <w:r w:rsidRPr="00F8338A">
              <w:rPr>
                <w:sz w:val="16"/>
                <w:szCs w:val="16"/>
              </w:rPr>
              <w:t>….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324902" cy="1456660"/>
                  <wp:effectExtent l="19050" t="0" r="8598" b="0"/>
                  <wp:docPr id="43" name="그림 8" descr="관련 이미지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관련 이미지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18" cy="145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  <w:p w:rsidR="00C67EFC" w:rsidRPr="00F8338A" w:rsidRDefault="00C67EFC" w:rsidP="00D26340">
            <w:pPr>
              <w:pStyle w:val="a8"/>
              <w:jc w:val="left"/>
              <w:rPr>
                <w:sz w:val="16"/>
                <w:szCs w:val="16"/>
              </w:rPr>
            </w:pPr>
            <w:r w:rsidRPr="00F8338A">
              <w:rPr>
                <w:rFonts w:hint="eastAsia"/>
                <w:sz w:val="16"/>
                <w:szCs w:val="16"/>
              </w:rPr>
              <w:t>If I become the most beautiful woman/</w:t>
            </w:r>
          </w:p>
          <w:p w:rsidR="00C67EFC" w:rsidRPr="00F8338A" w:rsidRDefault="00C67EFC" w:rsidP="00D26340">
            <w:pPr>
              <w:pStyle w:val="a8"/>
              <w:jc w:val="left"/>
              <w:rPr>
                <w:sz w:val="16"/>
                <w:szCs w:val="16"/>
              </w:rPr>
            </w:pPr>
            <w:proofErr w:type="gramStart"/>
            <w:r w:rsidRPr="00F8338A">
              <w:rPr>
                <w:rFonts w:hint="eastAsia"/>
                <w:sz w:val="16"/>
                <w:szCs w:val="16"/>
              </w:rPr>
              <w:t>handsome</w:t>
            </w:r>
            <w:proofErr w:type="gramEnd"/>
            <w:r w:rsidRPr="00F8338A">
              <w:rPr>
                <w:rFonts w:hint="eastAsia"/>
                <w:sz w:val="16"/>
                <w:szCs w:val="16"/>
              </w:rPr>
              <w:t xml:space="preserve"> man in the world for a day</w:t>
            </w:r>
            <w:r w:rsidRPr="00F8338A">
              <w:rPr>
                <w:sz w:val="16"/>
                <w:szCs w:val="16"/>
              </w:rPr>
              <w:t>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080332" cy="1360968"/>
                  <wp:effectExtent l="19050" t="0" r="5518" b="0"/>
                  <wp:docPr id="44" name="그림 9" descr="audrey hepburn에 대한 이미지 검색결과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drey hepburn에 대한 이미지 검색결과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3" cy="159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EFC" w:rsidRDefault="00C67EFC" w:rsidP="00C67EFC">
      <w:pPr>
        <w:rPr>
          <w:lang w:eastAsia="ko-KR"/>
        </w:rPr>
      </w:pPr>
    </w:p>
    <w:p w:rsidR="00C67EFC" w:rsidRDefault="00C67EFC" w:rsidP="00C67EFC">
      <w:pPr>
        <w:rPr>
          <w:lang w:eastAsia="ko-KR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366"/>
        <w:gridCol w:w="3456"/>
        <w:gridCol w:w="3492"/>
      </w:tblGrid>
      <w:tr w:rsidR="00C67EFC" w:rsidTr="00D26340">
        <w:trPr>
          <w:trHeight w:val="5513"/>
        </w:trPr>
        <w:tc>
          <w:tcPr>
            <w:tcW w:w="3366" w:type="dxa"/>
          </w:tcPr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F8338A">
              <w:rPr>
                <w:rFonts w:hint="eastAsia"/>
                <w:sz w:val="16"/>
              </w:rPr>
              <w:t xml:space="preserve">If I can </w:t>
            </w:r>
            <w:r w:rsidRPr="00F8338A">
              <w:rPr>
                <w:sz w:val="16"/>
              </w:rPr>
              <w:t>fly for a day…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ind w:firstLineChars="50" w:firstLine="80"/>
              <w:rPr>
                <w:sz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27"/>
              </w:rPr>
              <w:drawing>
                <wp:inline distT="0" distB="0" distL="0" distR="0">
                  <wp:extent cx="1976005" cy="1847688"/>
                  <wp:effectExtent l="19050" t="0" r="5195" b="0"/>
                  <wp:docPr id="17" name="그림 10" descr="flying person에 대한 이미지 검색결과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ying person에 대한 이미지 검색결과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32" cy="18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EFC" w:rsidRPr="00F8338A" w:rsidRDefault="00C67EFC" w:rsidP="00D26340">
            <w:pPr>
              <w:rPr>
                <w:sz w:val="16"/>
              </w:rPr>
            </w:pPr>
          </w:p>
        </w:tc>
        <w:tc>
          <w:tcPr>
            <w:tcW w:w="3456" w:type="dxa"/>
          </w:tcPr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F8338A">
              <w:rPr>
                <w:sz w:val="16"/>
              </w:rPr>
              <w:t>If I can live anywhere in the world for a day…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ind w:firstLineChars="100" w:firstLine="160"/>
              <w:rPr>
                <w:sz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27"/>
              </w:rPr>
              <w:drawing>
                <wp:inline distT="0" distB="0" distL="0" distR="0">
                  <wp:extent cx="2038350" cy="1976354"/>
                  <wp:effectExtent l="19050" t="0" r="0" b="0"/>
                  <wp:docPr id="18" name="그림 12" descr="globe에 대한 이미지 검색결과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obe에 대한 이미지 검색결과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36" cy="198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F8338A">
              <w:rPr>
                <w:rFonts w:hint="eastAsia"/>
                <w:sz w:val="16"/>
              </w:rPr>
              <w:t>If I can become a Harry Potter for a day</w:t>
            </w:r>
            <w:r w:rsidRPr="00F8338A">
              <w:rPr>
                <w:sz w:val="16"/>
              </w:rPr>
              <w:t>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ind w:firstLineChars="300" w:firstLine="480"/>
              <w:rPr>
                <w:sz w:val="16"/>
              </w:rPr>
            </w:pPr>
            <w:r w:rsidRPr="00F8338A">
              <w:rPr>
                <w:noProof/>
                <w:color w:val="0000FF"/>
                <w:sz w:val="16"/>
              </w:rPr>
              <w:drawing>
                <wp:inline distT="0" distB="0" distL="0" distR="0">
                  <wp:extent cx="1685925" cy="2326773"/>
                  <wp:effectExtent l="19050" t="0" r="9525" b="0"/>
                  <wp:docPr id="19" name="irc_mi" descr="Harry Potter에 대한 이미지 검색결과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arry Potter에 대한 이미지 검색결과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225" cy="236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EFC" w:rsidRDefault="00C67EFC" w:rsidP="00C67EFC"/>
    <w:p w:rsidR="00C67EFC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</w:p>
    <w:p w:rsidR="00C67EFC" w:rsidRPr="004E4D78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</w:p>
    <w:p w:rsidR="00405278" w:rsidRDefault="00405278">
      <w:pPr>
        <w:rPr>
          <w:lang w:eastAsia="ko-KR"/>
        </w:rPr>
      </w:pPr>
    </w:p>
    <w:sectPr w:rsidR="00405278" w:rsidSect="00585E83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3A" w:rsidRDefault="00DF2B3A" w:rsidP="00154794">
      <w:r>
        <w:separator/>
      </w:r>
    </w:p>
  </w:endnote>
  <w:endnote w:type="continuationSeparator" w:id="0">
    <w:p w:rsidR="00DF2B3A" w:rsidRDefault="00DF2B3A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8094"/>
      <w:docPartObj>
        <w:docPartGallery w:val="Page Numbers (Bottom of Page)"/>
        <w:docPartUnique/>
      </w:docPartObj>
    </w:sdtPr>
    <w:sdtEndPr/>
    <w:sdtContent>
      <w:p w:rsidR="007235F3" w:rsidRDefault="005F177C">
        <w:pPr>
          <w:pStyle w:val="a4"/>
          <w:jc w:val="center"/>
        </w:pPr>
        <w:r>
          <w:fldChar w:fldCharType="begin"/>
        </w:r>
        <w:r w:rsidR="007235F3">
          <w:instrText xml:space="preserve"> PAGE   \* MERGEFORMAT </w:instrText>
        </w:r>
        <w:r>
          <w:fldChar w:fldCharType="separate"/>
        </w:r>
        <w:r w:rsidR="00120780" w:rsidRPr="00120780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7235F3" w:rsidRDefault="007235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3A" w:rsidRDefault="00DF2B3A" w:rsidP="00154794">
      <w:r>
        <w:separator/>
      </w:r>
    </w:p>
  </w:footnote>
  <w:footnote w:type="continuationSeparator" w:id="0">
    <w:p w:rsidR="00DF2B3A" w:rsidRDefault="00DF2B3A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E69"/>
    <w:multiLevelType w:val="hybridMultilevel"/>
    <w:tmpl w:val="41A85AD6"/>
    <w:lvl w:ilvl="0" w:tplc="78F2759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EF55C8"/>
    <w:multiLevelType w:val="hybridMultilevel"/>
    <w:tmpl w:val="A79204A0"/>
    <w:lvl w:ilvl="0" w:tplc="E2FEDD0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5433B9"/>
    <w:multiLevelType w:val="hybridMultilevel"/>
    <w:tmpl w:val="66E26646"/>
    <w:lvl w:ilvl="0" w:tplc="BDF25F3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09B3"/>
    <w:multiLevelType w:val="hybridMultilevel"/>
    <w:tmpl w:val="BA1AF42A"/>
    <w:lvl w:ilvl="0" w:tplc="22B627D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5DF728EC"/>
    <w:multiLevelType w:val="hybridMultilevel"/>
    <w:tmpl w:val="FBC67E04"/>
    <w:lvl w:ilvl="0" w:tplc="AFCEF81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2214A8C"/>
    <w:multiLevelType w:val="hybridMultilevel"/>
    <w:tmpl w:val="F366123C"/>
    <w:lvl w:ilvl="0" w:tplc="376EC5E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2744863"/>
    <w:multiLevelType w:val="hybridMultilevel"/>
    <w:tmpl w:val="674C3D9C"/>
    <w:lvl w:ilvl="0" w:tplc="13BEC6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F747398"/>
    <w:multiLevelType w:val="hybridMultilevel"/>
    <w:tmpl w:val="1228C578"/>
    <w:lvl w:ilvl="0" w:tplc="9F24ABE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7D5172FE"/>
    <w:multiLevelType w:val="hybridMultilevel"/>
    <w:tmpl w:val="958202A6"/>
    <w:lvl w:ilvl="0" w:tplc="6434857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16DC3"/>
    <w:rsid w:val="00056648"/>
    <w:rsid w:val="00056824"/>
    <w:rsid w:val="00086A0A"/>
    <w:rsid w:val="000A7044"/>
    <w:rsid w:val="000B4B54"/>
    <w:rsid w:val="000C2EB3"/>
    <w:rsid w:val="00120780"/>
    <w:rsid w:val="00154794"/>
    <w:rsid w:val="0015661D"/>
    <w:rsid w:val="00192A81"/>
    <w:rsid w:val="001B30B6"/>
    <w:rsid w:val="00207307"/>
    <w:rsid w:val="00210DD9"/>
    <w:rsid w:val="002545AD"/>
    <w:rsid w:val="002747B4"/>
    <w:rsid w:val="0028444B"/>
    <w:rsid w:val="0029616C"/>
    <w:rsid w:val="00311533"/>
    <w:rsid w:val="00337F3C"/>
    <w:rsid w:val="003E7F67"/>
    <w:rsid w:val="00405278"/>
    <w:rsid w:val="00422D9B"/>
    <w:rsid w:val="00443029"/>
    <w:rsid w:val="0047077A"/>
    <w:rsid w:val="00494593"/>
    <w:rsid w:val="004C1CAE"/>
    <w:rsid w:val="004C51CA"/>
    <w:rsid w:val="00561306"/>
    <w:rsid w:val="00565D43"/>
    <w:rsid w:val="00585E83"/>
    <w:rsid w:val="00593027"/>
    <w:rsid w:val="005B0CD4"/>
    <w:rsid w:val="005B2765"/>
    <w:rsid w:val="005C6450"/>
    <w:rsid w:val="005E0AFC"/>
    <w:rsid w:val="005E1115"/>
    <w:rsid w:val="005F177C"/>
    <w:rsid w:val="006317B2"/>
    <w:rsid w:val="00645B54"/>
    <w:rsid w:val="00651548"/>
    <w:rsid w:val="00676641"/>
    <w:rsid w:val="00687F2C"/>
    <w:rsid w:val="006D02E8"/>
    <w:rsid w:val="006F0280"/>
    <w:rsid w:val="006F2D4D"/>
    <w:rsid w:val="007235F3"/>
    <w:rsid w:val="007401BC"/>
    <w:rsid w:val="00752BE1"/>
    <w:rsid w:val="007E5838"/>
    <w:rsid w:val="008220FA"/>
    <w:rsid w:val="00833568"/>
    <w:rsid w:val="00857C83"/>
    <w:rsid w:val="00893510"/>
    <w:rsid w:val="008B3FA0"/>
    <w:rsid w:val="008C6FAD"/>
    <w:rsid w:val="008F29EA"/>
    <w:rsid w:val="00904FC5"/>
    <w:rsid w:val="009318FC"/>
    <w:rsid w:val="00940A90"/>
    <w:rsid w:val="009438B6"/>
    <w:rsid w:val="00963DED"/>
    <w:rsid w:val="00986CA7"/>
    <w:rsid w:val="009A480D"/>
    <w:rsid w:val="009E51D7"/>
    <w:rsid w:val="009E5D2F"/>
    <w:rsid w:val="00A101B2"/>
    <w:rsid w:val="00A24F3E"/>
    <w:rsid w:val="00A54358"/>
    <w:rsid w:val="00A76667"/>
    <w:rsid w:val="00AB1086"/>
    <w:rsid w:val="00AC7116"/>
    <w:rsid w:val="00AD630D"/>
    <w:rsid w:val="00AE1D6F"/>
    <w:rsid w:val="00AE6993"/>
    <w:rsid w:val="00B0312C"/>
    <w:rsid w:val="00B150C8"/>
    <w:rsid w:val="00B213A9"/>
    <w:rsid w:val="00B22EC2"/>
    <w:rsid w:val="00B905BC"/>
    <w:rsid w:val="00BE3FD0"/>
    <w:rsid w:val="00C00745"/>
    <w:rsid w:val="00C25265"/>
    <w:rsid w:val="00C27346"/>
    <w:rsid w:val="00C346BA"/>
    <w:rsid w:val="00C358BE"/>
    <w:rsid w:val="00C66202"/>
    <w:rsid w:val="00C67EFC"/>
    <w:rsid w:val="00C73C39"/>
    <w:rsid w:val="00C81399"/>
    <w:rsid w:val="00C91EEF"/>
    <w:rsid w:val="00CA07F1"/>
    <w:rsid w:val="00CA0970"/>
    <w:rsid w:val="00CD400C"/>
    <w:rsid w:val="00CE5F5F"/>
    <w:rsid w:val="00D05F6C"/>
    <w:rsid w:val="00D2241F"/>
    <w:rsid w:val="00D3577F"/>
    <w:rsid w:val="00D43FD2"/>
    <w:rsid w:val="00D73E0A"/>
    <w:rsid w:val="00D93D61"/>
    <w:rsid w:val="00DA0551"/>
    <w:rsid w:val="00DA2D45"/>
    <w:rsid w:val="00DE5500"/>
    <w:rsid w:val="00DF2B3A"/>
    <w:rsid w:val="00DF44F4"/>
    <w:rsid w:val="00E10598"/>
    <w:rsid w:val="00E14DDF"/>
    <w:rsid w:val="00E6335B"/>
    <w:rsid w:val="00E702B3"/>
    <w:rsid w:val="00E92129"/>
    <w:rsid w:val="00E923F2"/>
    <w:rsid w:val="00EC1841"/>
    <w:rsid w:val="00ED65F1"/>
    <w:rsid w:val="00F12FB6"/>
    <w:rsid w:val="00F26C43"/>
    <w:rsid w:val="00F519FA"/>
    <w:rsid w:val="00F550F2"/>
    <w:rsid w:val="00FC5B81"/>
    <w:rsid w:val="00FD735A"/>
    <w:rsid w:val="00FE4D53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7F6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40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0527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85E83"/>
    <w:pPr>
      <w:spacing w:after="0" w:line="240" w:lineRule="auto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67EF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google.co.kr/url?sa=i&amp;rct=j&amp;q=&amp;esrc=s&amp;source=images&amp;cd=&amp;cad=rja&amp;uact=8&amp;ved=0ahUKEwicx6Sp3dXRAhXkHJoKHSO7C7gQjRwIBw&amp;url=http://www.lovethispic.com/image/176244/invisible&amp;bvm=bv.144224172,d.ZGg&amp;psig=AFQjCNGZkaGqxd7m_cr34FMpIYSx1B1ykw&amp;ust=1485173619525822" TargetMode="External"/><Relationship Id="rId26" Type="http://schemas.openxmlformats.org/officeDocument/2006/relationships/hyperlink" Target="https://www.google.co.kr/imgres?imgurl=http://media.gettyimages.com/photos/digital-composite-image-of-person-flying-with-umbrella-over-mountains-picture-id553248569?s=170667a&amp;imgrefurl=http://www.gettyimages.com/detail/photo/digital-composite-image-of-person-flying-with-royalty-free-image/553248569&amp;docid=UtL7ABx7IXWV3M&amp;tbnid=0CyT5r55ZOuYWM:&amp;vet=1&amp;w=525&amp;h=328&amp;bih=674&amp;biw=1366&amp;q=flying%20person&amp;ved=0ahUKEwjJ37DX4dXRAhVqMJoKHagtBd4QMwgqKBIwEg&amp;iact=mrc&amp;uact=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.kr/url?sa=i&amp;rct=j&amp;q=&amp;esrc=s&amp;source=images&amp;cd=&amp;cad=rja&amp;uact=8&amp;ved=0ahUKEwjol_W72dXRAhUC6RQKHWYDA58QjRwIBw&amp;url=https://www.pinterest.com/pin/297448750363088021/&amp;psig=AFQjCNHFI1lA5UZsuCqYQw2l3tgH4AnBVA&amp;ust=1485172598907297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kr/imgres?imgurl=http://www.doglost.co.uk/images/dog-with-puppies.jpg&amp;imgrefurl=http://www.doglost.co.uk/&amp;docid=spx9CVreyIVczM&amp;tbnid=c_xCkibui8GdQM:&amp;vet=1&amp;w=1183&amp;h=524&amp;bih=674&amp;biw=1366&amp;q=dog&amp;ved=0ahUKEwidxuys29XRAhUMJ8AKHeXXDTkQMwhBKCAwIA&amp;iact=mrc&amp;uact=8" TargetMode="External"/><Relationship Id="rId20" Type="http://schemas.openxmlformats.org/officeDocument/2006/relationships/hyperlink" Target="https://www.google.co.kr/imgres?imgurl=http://www.unlockingthegrowth.com/wp-content/uploads/2016/05/change-1.jpg&amp;imgrefurl=http://www.unlockingthegrowth.com/2016/06/change/&amp;docid=PES_-UUWXFOb-M&amp;tbnid=P09cZ609SGqHfM:&amp;vet=1&amp;w=424&amp;h=283&amp;bih=674&amp;biw=1366&amp;q=change&amp;ved=0ahUKEwj1tqPO39XRAhXkF5oKHcZqBTIQMwgqKBIwEg&amp;iact=mrc&amp;uact=8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google.co.kr/imgres?imgurl=https://cdn.theculturetrip.com/wp-content/uploads/2016/05/audrey-hepburn-394261_960_720.jpg&amp;imgrefurl=https://theculturetrip.com/europe/belgium/articles/10-things-you-didnt-know-about-audrey-hepburn/&amp;docid=FJ6MZJrTkNuT8M&amp;tbnid=haDm95tFvyVGNM:&amp;vet=1&amp;w=960&amp;h=687&amp;bih=674&amp;biw=1366&amp;q=audrey%20hepburn&amp;ved=0ahUKEwioiJ6y3tXRAhVmM5oKHWmzD88QMwg4KBcwFw&amp;iact=mrc&amp;uact=8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yperlink" Target="https://www.google.co.kr/imgres?imgurl=https://qph.ec.quoracdn.net/main-qimg-25489d1ff444cb19b2ae23457b7b9443?convert_to_webp=true&amp;imgrefurl=https://www.quora.com/Where-can-I-purchase-a-world-globe-in-Lagos-Nigeria&amp;docid=5S6OkkaggAasGM&amp;tbnid=JhljQnxnm1CjbM:&amp;vet=1&amp;w=461&amp;h=407&amp;bih=674&amp;biw=1366&amp;q=globe&amp;ved=0ahUKEwj_28v-4dXRAhUkDZoKHTq-CG0QMwhlKEQwRA&amp;iact=mrc&amp;uact=8" TargetMode="External"/><Relationship Id="rId10" Type="http://schemas.openxmlformats.org/officeDocument/2006/relationships/hyperlink" Target="https://www.google.co.kr/imgres?imgurl=http://www.telegraph.co.uk/content/dam/film/best-superheroes/superheroes-incredibles-xlarge.jpg&amp;imgrefurl=http://www.telegraph.co.uk/film/what-to-watch/best-superhero-movies-ever/&amp;docid=0Njpoicf4f3-mM&amp;tbnid=Tvld7fJ5rXJNHM:&amp;vet=1&amp;w=1280&amp;h=721&amp;bih=674&amp;biw=1366&amp;ved=0ahUKEwiLzYyG1NXRAhWiIsAKHSfCCfwQMwhFKCAwIA&amp;iact=c&amp;ictx=1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kr/imgres?imgurl=https://image-gr.s3.envato.com/files/29335531/bbabby_003.jpg&amp;imgrefurl=https://graphicriver.net/item/sweet-baby-boy/2536004&amp;docid=G_QrzCJtrXC-JM&amp;tbnid=2xJdur2CshqIMM:&amp;vet=1&amp;w=590&amp;h=585&amp;bih=674&amp;biw=1366&amp;q=baby%20characters&amp;ved=0ahUKEwiLrY352tXRAhWTF8AKHbtWCqA4rAIQMwgqKCgwKA&amp;iact=mrc&amp;uact=8" TargetMode="External"/><Relationship Id="rId22" Type="http://schemas.openxmlformats.org/officeDocument/2006/relationships/hyperlink" Target="https://www.google.co.kr/imgres?imgurl=https://ccej.or.kr/index.php?module=file&amp;act=procFileDownload&amp;file_srl=417657&amp;sid=f89c41b9f5ad4be65bf4f50c5aac3c1e&amp;imgrefurl=https://ccej.or.kr/index.php?order_type=desc&amp;sort_index=readed_count&amp;mid=brd_org_6_1&amp;page=2&amp;document_srl=417652&amp;list_count=50&amp;docid=ysxx0Rn3IN2DNM&amp;tbnid=GkdSWlxa83bmMM:&amp;vet=1&amp;w=500&amp;h=500&amp;bih=674&amp;biw=1366&amp;ved=0ahUKEwjhqczx3dXRAhXjBZoKHdabALQQxiAIBygF&amp;iact=c&amp;ictx=1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google.co.kr/url?sa=i&amp;rct=j&amp;q=&amp;esrc=s&amp;source=images&amp;cd=&amp;cad=rja&amp;uact=8&amp;ved=0ahUKEwj8p46E49XRAhXqNpoKHS9BCIIQjRwIBw&amp;url=https://en.wikipedia.org/wiki/Harry_Potter_(character)&amp;psig=AFQjCNE1j9OgMP54uDpWD0bWw5E8LbPguw&amp;ust=1485175113971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486E-6FBF-48D6-857E-82448464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aaa</cp:lastModifiedBy>
  <cp:revision>11</cp:revision>
  <cp:lastPrinted>2015-05-16T23:47:00Z</cp:lastPrinted>
  <dcterms:created xsi:type="dcterms:W3CDTF">2017-01-23T08:05:00Z</dcterms:created>
  <dcterms:modified xsi:type="dcterms:W3CDTF">2017-01-25T05:11:00Z</dcterms:modified>
</cp:coreProperties>
</file>