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FB046E">
            <w:pPr>
              <w:spacing w:line="240" w:lineRule="auto"/>
              <w:jc w:val="center"/>
            </w:pPr>
            <w:r w:rsidRPr="00FB046E">
              <w:rPr>
                <w:rFonts w:hint="eastAsia"/>
                <w:b/>
                <w:sz w:val="24"/>
                <w:szCs w:val="24"/>
                <w:u w:val="single"/>
              </w:rPr>
              <w:t>V</w:t>
            </w:r>
            <w:r w:rsidR="00EC3B5E" w:rsidRPr="00FB046E">
              <w:rPr>
                <w:b/>
                <w:sz w:val="24"/>
                <w:szCs w:val="24"/>
              </w:rPr>
              <w:t>Listening</w:t>
            </w:r>
            <w:r w:rsidR="00EC3B5E">
              <w:rPr>
                <w:sz w:val="24"/>
                <w:szCs w:val="24"/>
              </w:rPr>
              <w:t xml:space="preserve">   ☐ Speaking   ☐ Reading   ☐ Grammar  ☐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6B66E0">
              <w:rPr>
                <w:rFonts w:hint="eastAsia"/>
                <w:b/>
                <w:sz w:val="24"/>
                <w:szCs w:val="24"/>
              </w:rPr>
              <w:t>The Body</w:t>
            </w:r>
            <w:r w:rsidR="006B66E0">
              <w:rPr>
                <w:b/>
                <w:sz w:val="24"/>
                <w:szCs w:val="24"/>
              </w:rPr>
              <w:t>’</w:t>
            </w:r>
            <w:r w:rsidR="006B66E0">
              <w:rPr>
                <w:rFonts w:hint="eastAsia"/>
                <w:b/>
                <w:sz w:val="24"/>
                <w:szCs w:val="24"/>
              </w:rPr>
              <w:t>s Reaction to Stress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Default="006B66E0" w:rsidP="00746E83">
            <w:pPr>
              <w:spacing w:line="240" w:lineRule="auto"/>
              <w:jc w:val="center"/>
            </w:pPr>
            <w:r>
              <w:rPr>
                <w:rFonts w:hint="eastAsia"/>
              </w:rPr>
              <w:t>Angela Kim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EC3B5E" w:rsidP="00D17EB4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D17EB4">
            <w:pPr>
              <w:spacing w:line="240" w:lineRule="auto"/>
              <w:ind w:firstLine="1060"/>
            </w:pPr>
            <w:r>
              <w:rPr>
                <w:rFonts w:hint="eastAsia"/>
                <w:b/>
                <w:sz w:val="24"/>
                <w:szCs w:val="24"/>
              </w:rPr>
              <w:t>16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D17EB4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  <w:r w:rsidR="00EC3B5E">
              <w:rPr>
                <w:b/>
                <w:sz w:val="24"/>
                <w:szCs w:val="24"/>
              </w:rPr>
              <w:t>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Tr="00CC0883">
        <w:trPr>
          <w:trHeight w:val="1625"/>
        </w:trPr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CC0883" w:rsidRDefault="006B66E0" w:rsidP="00CC0883">
            <w:pPr>
              <w:spacing w:line="240" w:lineRule="auto"/>
              <w:ind w:firstLineChars="350" w:firstLine="770"/>
            </w:pPr>
            <w:r>
              <w:rPr>
                <w:rFonts w:hint="eastAsia"/>
              </w:rPr>
              <w:t>-A white board and a marker</w:t>
            </w:r>
          </w:p>
          <w:p w:rsidR="000725AC" w:rsidRDefault="00BD2571" w:rsidP="00BD2571">
            <w:pPr>
              <w:spacing w:line="240" w:lineRule="auto"/>
              <w:ind w:firstLineChars="350" w:firstLine="770"/>
              <w:rPr>
                <w:rFonts w:hint="eastAsia"/>
              </w:rPr>
            </w:pPr>
            <w:r>
              <w:rPr>
                <w:rFonts w:hint="eastAsia"/>
              </w:rPr>
              <w:t xml:space="preserve">-A word list </w:t>
            </w:r>
          </w:p>
          <w:p w:rsidR="00BD2571" w:rsidRDefault="00746E83" w:rsidP="000725AC">
            <w:pPr>
              <w:spacing w:line="240" w:lineRule="auto"/>
              <w:ind w:firstLineChars="350" w:firstLine="770"/>
            </w:pPr>
            <w:r>
              <w:rPr>
                <w:rFonts w:hint="eastAsia"/>
              </w:rPr>
              <w:t xml:space="preserve">(not for showing the list to the class, but I need a list in case </w:t>
            </w:r>
            <w:r w:rsidR="000725AC">
              <w:rPr>
                <w:rFonts w:hint="eastAsia"/>
              </w:rPr>
              <w:t>teacher</w:t>
            </w:r>
            <w:r>
              <w:rPr>
                <w:rFonts w:hint="eastAsia"/>
              </w:rPr>
              <w:t xml:space="preserve"> forget</w:t>
            </w:r>
            <w:r w:rsidR="000725AC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them)</w:t>
            </w:r>
          </w:p>
          <w:p w:rsidR="00CC0883" w:rsidRDefault="006B66E0" w:rsidP="00CC0883">
            <w:pPr>
              <w:spacing w:line="240" w:lineRule="auto"/>
              <w:ind w:firstLineChars="350" w:firstLine="770"/>
            </w:pPr>
            <w:r>
              <w:rPr>
                <w:rFonts w:hint="eastAsia"/>
              </w:rPr>
              <w:t>-Listening</w:t>
            </w:r>
            <w:r w:rsidR="00BD2571">
              <w:rPr>
                <w:rFonts w:hint="eastAsia"/>
              </w:rPr>
              <w:t xml:space="preserve"> sound</w:t>
            </w:r>
            <w:r>
              <w:rPr>
                <w:rFonts w:hint="eastAsia"/>
              </w:rPr>
              <w:t xml:space="preserve"> files</w:t>
            </w:r>
          </w:p>
          <w:p w:rsidR="00BD2571" w:rsidRDefault="00BD2571" w:rsidP="00BD2571">
            <w:pPr>
              <w:spacing w:line="240" w:lineRule="auto"/>
              <w:ind w:firstLineChars="350" w:firstLine="770"/>
            </w:pPr>
            <w:r>
              <w:rPr>
                <w:rFonts w:hint="eastAsia"/>
              </w:rPr>
              <w:t>-Work sheet</w:t>
            </w:r>
          </w:p>
          <w:p w:rsidR="00BD2571" w:rsidRPr="002940CC" w:rsidRDefault="00BD2571" w:rsidP="000725AC">
            <w:pPr>
              <w:spacing w:line="240" w:lineRule="auto"/>
              <w:ind w:firstLineChars="350" w:firstLine="770"/>
            </w:pPr>
            <w:r>
              <w:rPr>
                <w:rFonts w:hint="eastAsia"/>
              </w:rPr>
              <w:t>-Script of the listening files</w:t>
            </w:r>
          </w:p>
        </w:tc>
      </w:tr>
    </w:tbl>
    <w:p w:rsidR="0056627F" w:rsidRPr="00CC0883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Tr="0090772C">
        <w:trPr>
          <w:trHeight w:val="1934"/>
        </w:trPr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6B66E0" w:rsidRDefault="006B66E0" w:rsidP="006B66E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-(This material is mainly for students who are willing to study in the university in English speaking countries.) Students can learn new vocabularies used in a </w:t>
            </w:r>
            <w:r w:rsidR="0090772C">
              <w:rPr>
                <w:rFonts w:hint="eastAsia"/>
              </w:rPr>
              <w:t xml:space="preserve">psychology </w:t>
            </w:r>
            <w:r>
              <w:rPr>
                <w:rFonts w:hint="eastAsia"/>
              </w:rPr>
              <w:t xml:space="preserve">lecture that talks about stress and body reaction by listening and shadowing to the given </w:t>
            </w:r>
            <w:r w:rsidR="00CD1A57">
              <w:rPr>
                <w:rFonts w:hint="eastAsia"/>
              </w:rPr>
              <w:t>lecture</w:t>
            </w:r>
            <w:r>
              <w:rPr>
                <w:rFonts w:hint="eastAsia"/>
              </w:rPr>
              <w:t xml:space="preserve">. </w:t>
            </w:r>
          </w:p>
          <w:p w:rsidR="006B66E0" w:rsidRDefault="006B66E0" w:rsidP="006B66E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-Students can understand in what situation the new vocabularies are used by listening to the lengthy lecture.</w:t>
            </w:r>
          </w:p>
          <w:p w:rsidR="002D5F5B" w:rsidRDefault="006B66E0" w:rsidP="002D5F5B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-Students can learn how to pronounce the new vocabularies by shadowing the script.</w:t>
            </w:r>
          </w:p>
          <w:p w:rsidR="00BD2571" w:rsidRDefault="00BD2571" w:rsidP="002D5F5B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-Students can learn how to spell the new vocabularies(key words) by working on the work sheet.</w:t>
            </w:r>
          </w:p>
        </w:tc>
      </w:tr>
    </w:tbl>
    <w:p w:rsidR="0056627F" w:rsidRPr="0090772C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Tr="00CC0883">
        <w:trPr>
          <w:trHeight w:val="1485"/>
        </w:trPr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56627F" w:rsidRDefault="002D5F5B" w:rsidP="0090772C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-Listening: Students</w:t>
            </w:r>
            <w:r>
              <w:t>’</w:t>
            </w:r>
            <w:r>
              <w:rPr>
                <w:rFonts w:hint="eastAsia"/>
              </w:rPr>
              <w:t xml:space="preserve"> listening skills </w:t>
            </w:r>
            <w:r w:rsidR="0090772C">
              <w:rPr>
                <w:rFonts w:hint="eastAsia"/>
              </w:rPr>
              <w:t>can be</w:t>
            </w:r>
            <w:r w:rsidR="00BD3834">
              <w:rPr>
                <w:rFonts w:hint="eastAsia"/>
              </w:rPr>
              <w:t xml:space="preserve"> </w:t>
            </w:r>
            <w:r>
              <w:t>improve</w:t>
            </w:r>
            <w:r w:rsidR="0090772C"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 by listening to the lecture. </w:t>
            </w:r>
          </w:p>
          <w:p w:rsidR="0056627F" w:rsidRDefault="002D5F5B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-Speaking: Students</w:t>
            </w:r>
            <w:r>
              <w:t>’</w:t>
            </w:r>
            <w:r>
              <w:rPr>
                <w:rFonts w:hint="eastAsia"/>
              </w:rPr>
              <w:t xml:space="preserve"> speaking skills can be affected by shadowing </w:t>
            </w:r>
            <w:r w:rsidR="0090772C">
              <w:rPr>
                <w:rFonts w:hint="eastAsia"/>
              </w:rPr>
              <w:t xml:space="preserve">the script. </w:t>
            </w:r>
          </w:p>
          <w:p w:rsidR="0056627F" w:rsidRDefault="002D5F5B" w:rsidP="002D5F5B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-Reading: Students</w:t>
            </w:r>
            <w:r>
              <w:t>’</w:t>
            </w:r>
            <w:r>
              <w:rPr>
                <w:rFonts w:hint="eastAsia"/>
              </w:rPr>
              <w:t xml:space="preserve"> reading skills can be </w:t>
            </w:r>
            <w:r>
              <w:t>improve</w:t>
            </w:r>
            <w:r>
              <w:rPr>
                <w:rFonts w:hint="eastAsia"/>
              </w:rPr>
              <w:t>d by reading the script while shadowing and doing dictation activity.</w:t>
            </w:r>
          </w:p>
          <w:p w:rsidR="00BD2571" w:rsidRPr="002D5F5B" w:rsidRDefault="00BD2571" w:rsidP="002D5F5B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-Writing: Students can practice </w:t>
            </w:r>
            <w:r>
              <w:t>writing</w:t>
            </w:r>
            <w:r>
              <w:rPr>
                <w:rFonts w:hint="eastAsia"/>
              </w:rPr>
              <w:t xml:space="preserve"> new vocabularies by working on the work sheet.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Tr="00BD2571">
        <w:trPr>
          <w:trHeight w:val="1006"/>
        </w:trPr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90772C" w:rsidRDefault="0090772C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-Phonology: How the new words are pronounced.</w:t>
            </w:r>
          </w:p>
          <w:p w:rsidR="0056627F" w:rsidRDefault="0090772C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-Lexis/Vocabulary: Words that are used in a lecture about </w:t>
            </w:r>
            <w:r>
              <w:t>psychology</w:t>
            </w:r>
            <w:r>
              <w:rPr>
                <w:rFonts w:hint="eastAsia"/>
              </w:rPr>
              <w:t>.</w:t>
            </w:r>
          </w:p>
          <w:p w:rsidR="0056627F" w:rsidRPr="0090772C" w:rsidRDefault="0090772C" w:rsidP="0090772C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-Function: How it is used when discussing about </w:t>
            </w:r>
            <w:r>
              <w:t>psychology</w:t>
            </w:r>
            <w:r>
              <w:rPr>
                <w:rFonts w:hint="eastAsia"/>
              </w:rPr>
              <w:t xml:space="preserve"> and stress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Tr="00CC0883">
        <w:trPr>
          <w:trHeight w:val="1273"/>
        </w:trPr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6627F" w:rsidRDefault="00CC0883" w:rsidP="00CC0883">
            <w:pPr>
              <w:pStyle w:val="af5"/>
              <w:spacing w:line="240" w:lineRule="auto"/>
              <w:ind w:leftChars="0" w:left="760"/>
            </w:pPr>
            <w:r>
              <w:rPr>
                <w:rFonts w:hint="eastAsia"/>
              </w:rPr>
              <w:t>-Students will learn new vocabularies.</w:t>
            </w:r>
          </w:p>
          <w:p w:rsidR="0056627F" w:rsidRDefault="00CC0883" w:rsidP="00CC0883">
            <w:pPr>
              <w:pStyle w:val="af5"/>
              <w:spacing w:line="240" w:lineRule="auto"/>
              <w:ind w:leftChars="0" w:left="760"/>
            </w:pPr>
            <w:r>
              <w:rPr>
                <w:rFonts w:hint="eastAsia"/>
              </w:rPr>
              <w:t>-Students can indirectly experience the atmosphere of an English lecture.</w:t>
            </w:r>
          </w:p>
          <w:p w:rsidR="0056627F" w:rsidRDefault="00CC0883" w:rsidP="00CC0883">
            <w:pPr>
              <w:pStyle w:val="af5"/>
              <w:spacing w:line="240" w:lineRule="auto"/>
              <w:ind w:leftChars="0" w:left="760"/>
            </w:pPr>
            <w:r>
              <w:rPr>
                <w:rFonts w:hint="eastAsia"/>
              </w:rPr>
              <w:t xml:space="preserve">-Students can </w:t>
            </w:r>
            <w:r w:rsidR="00CD1A57">
              <w:rPr>
                <w:rFonts w:hint="eastAsia"/>
              </w:rPr>
              <w:t xml:space="preserve">learn </w:t>
            </w:r>
            <w:r>
              <w:rPr>
                <w:rFonts w:hint="eastAsia"/>
              </w:rPr>
              <w:t>what</w:t>
            </w:r>
            <w:r w:rsidR="00CD1A57">
              <w:rPr>
                <w:rFonts w:hint="eastAsia"/>
              </w:rPr>
              <w:t xml:space="preserve"> stress can do to our bodies</w:t>
            </w:r>
            <w:r>
              <w:rPr>
                <w:rFonts w:hint="eastAsia"/>
              </w:rPr>
              <w:t xml:space="preserve"> and reaction to it.</w:t>
            </w:r>
          </w:p>
        </w:tc>
      </w:tr>
    </w:tbl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CC0883" w:rsidRDefault="00CC0883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-Students might struggle with other vocabularies in the </w:t>
            </w:r>
            <w:r>
              <w:t>lect</w:t>
            </w:r>
            <w:r>
              <w:rPr>
                <w:rFonts w:hint="eastAsia"/>
              </w:rPr>
              <w:t xml:space="preserve">ure. </w:t>
            </w:r>
          </w:p>
          <w:p w:rsidR="00BD2571" w:rsidRDefault="00CC0883" w:rsidP="00BD2571">
            <w:pPr>
              <w:spacing w:line="240" w:lineRule="auto"/>
              <w:ind w:leftChars="205" w:left="451" w:firstLineChars="50" w:firstLine="11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⇒Working on the </w:t>
            </w:r>
            <w:r w:rsidR="00CD1A57">
              <w:rPr>
                <w:rFonts w:ascii="맑은 고딕" w:eastAsia="맑은 고딕" w:hAnsi="맑은 고딕" w:hint="eastAsia"/>
              </w:rPr>
              <w:t>work sheet(lecture mapping)</w:t>
            </w:r>
            <w:r>
              <w:rPr>
                <w:rFonts w:ascii="맑은 고딕" w:eastAsia="맑은 고딕" w:hAnsi="맑은 고딕" w:hint="eastAsia"/>
              </w:rPr>
              <w:t xml:space="preserve"> can help them understand </w:t>
            </w:r>
            <w:r w:rsidR="00BD2571">
              <w:rPr>
                <w:rFonts w:ascii="맑은 고딕" w:eastAsia="맑은 고딕" w:hAnsi="맑은 고딕" w:hint="eastAsia"/>
              </w:rPr>
              <w:t>the flow of the lecture.</w:t>
            </w:r>
          </w:p>
          <w:p w:rsidR="00CC0883" w:rsidRPr="00BD2571" w:rsidRDefault="00BD2571" w:rsidP="00BD2571">
            <w:pPr>
              <w:spacing w:line="240" w:lineRule="auto"/>
              <w:ind w:leftChars="205" w:left="451" w:firstLineChars="50" w:firstLine="11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⇒Giving scripts for</w:t>
            </w:r>
            <w:r w:rsidR="00CD1A57">
              <w:rPr>
                <w:rFonts w:ascii="맑은 고딕" w:eastAsia="맑은 고딕" w:hAnsi="맑은 고딕" w:hint="eastAsia"/>
              </w:rPr>
              <w:t xml:space="preserve"> the</w:t>
            </w:r>
            <w:r>
              <w:rPr>
                <w:rFonts w:ascii="맑은 고딕" w:eastAsia="맑은 고딕" w:hAnsi="맑은 고딕" w:hint="eastAsia"/>
              </w:rPr>
              <w:t xml:space="preserve"> shadowing activity can help them understand the whole context. </w:t>
            </w:r>
          </w:p>
          <w:p w:rsidR="0056627F" w:rsidRDefault="00BD2571">
            <w:pPr>
              <w:spacing w:line="240" w:lineRule="auto"/>
              <w:ind w:left="450"/>
            </w:pPr>
            <w:r>
              <w:rPr>
                <w:rFonts w:hint="eastAsia"/>
              </w:rPr>
              <w:t>-Students might struggle with the speed of the lecture.</w:t>
            </w:r>
          </w:p>
          <w:p w:rsidR="0056627F" w:rsidRDefault="00BD2571" w:rsidP="00BD2571">
            <w:pPr>
              <w:spacing w:line="240" w:lineRule="auto"/>
              <w:ind w:leftChars="205" w:left="451" w:firstLineChars="50" w:firstLine="110"/>
            </w:pPr>
            <w:r>
              <w:rPr>
                <w:rFonts w:ascii="맑은 고딕" w:eastAsia="맑은 고딕" w:hAnsi="맑은 고딕" w:hint="eastAsia"/>
              </w:rPr>
              <w:t xml:space="preserve">⇒We can use computer program(ex. Golden Wave) to make the sound file slower if </w:t>
            </w:r>
            <w:r>
              <w:rPr>
                <w:rFonts w:ascii="맑은 고딕" w:eastAsia="맑은 고딕" w:hAnsi="맑은 고딕"/>
              </w:rPr>
              <w:t>necessary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</w:p>
          <w:p w:rsidR="0056627F" w:rsidRDefault="00BD2571">
            <w:pPr>
              <w:spacing w:line="240" w:lineRule="auto"/>
              <w:ind w:left="450"/>
            </w:pPr>
            <w:r>
              <w:rPr>
                <w:rFonts w:hint="eastAsia"/>
              </w:rPr>
              <w:t>-</w:t>
            </w:r>
            <w:r>
              <w:t>Student</w:t>
            </w:r>
            <w:r>
              <w:rPr>
                <w:rFonts w:hint="eastAsia"/>
              </w:rPr>
              <w:t xml:space="preserve"> might struggle with </w:t>
            </w:r>
            <w:r>
              <w:t>pronouncing</w:t>
            </w:r>
            <w:r>
              <w:rPr>
                <w:rFonts w:hint="eastAsia"/>
              </w:rPr>
              <w:t xml:space="preserve"> the new words.</w:t>
            </w:r>
          </w:p>
          <w:p w:rsidR="00BD2571" w:rsidRDefault="00BD2571">
            <w:pPr>
              <w:spacing w:line="240" w:lineRule="auto"/>
              <w:ind w:left="450"/>
            </w:pPr>
            <w:r>
              <w:rPr>
                <w:rFonts w:ascii="맑은 고딕" w:eastAsia="맑은 고딕" w:hAnsi="맑은 고딕" w:hint="eastAsia"/>
              </w:rPr>
              <w:t>⇒</w:t>
            </w:r>
            <w:r>
              <w:rPr>
                <w:rFonts w:hint="eastAsia"/>
              </w:rPr>
              <w:t xml:space="preserve">Teacher can show them how to pronounce it. </w:t>
            </w:r>
          </w:p>
          <w:p w:rsidR="0056627F" w:rsidRDefault="0056627F">
            <w:pPr>
              <w:spacing w:line="240" w:lineRule="auto"/>
              <w:ind w:left="45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6627F" w:rsidRDefault="00CC0883">
            <w:pPr>
              <w:spacing w:line="240" w:lineRule="auto"/>
            </w:pPr>
            <w:r>
              <w:rPr>
                <w:rFonts w:hint="eastAsia"/>
              </w:rPr>
              <w:t xml:space="preserve">              -TOEFL iBT ACTUAL TEST LISTENING LEVEL 1(published by TOMATO) p95-98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BD2571" w:rsidRDefault="00BD2571">
            <w:pPr>
              <w:spacing w:line="240" w:lineRule="auto"/>
            </w:pPr>
            <w:r>
              <w:rPr>
                <w:rFonts w:hint="eastAsia"/>
              </w:rPr>
              <w:t xml:space="preserve">       -A word list</w:t>
            </w:r>
          </w:p>
          <w:p w:rsidR="0056627F" w:rsidRPr="00BD2571" w:rsidRDefault="00BD2571">
            <w:pPr>
              <w:spacing w:line="240" w:lineRule="auto"/>
            </w:pPr>
            <w:r>
              <w:rPr>
                <w:rFonts w:hint="eastAsia"/>
              </w:rPr>
              <w:t xml:space="preserve">       -A white board and a marker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746E83">
        <w:tc>
          <w:tcPr>
            <w:tcW w:w="828" w:type="dxa"/>
            <w:vAlign w:val="center"/>
          </w:tcPr>
          <w:p w:rsidR="0056627F" w:rsidRDefault="00204853" w:rsidP="00746E83">
            <w:pPr>
              <w:spacing w:line="240" w:lineRule="auto"/>
              <w:jc w:val="center"/>
            </w:pPr>
            <w:r>
              <w:rPr>
                <w:rFonts w:hint="eastAsia"/>
              </w:rPr>
              <w:t>5-10 min</w:t>
            </w:r>
          </w:p>
        </w:tc>
        <w:tc>
          <w:tcPr>
            <w:tcW w:w="990" w:type="dxa"/>
          </w:tcPr>
          <w:p w:rsidR="0056627F" w:rsidRDefault="0056627F">
            <w:pPr>
              <w:spacing w:line="240" w:lineRule="auto"/>
            </w:pPr>
          </w:p>
          <w:p w:rsidR="0056627F" w:rsidRDefault="0056627F" w:rsidP="00204853">
            <w:pPr>
              <w:spacing w:line="240" w:lineRule="auto"/>
              <w:rPr>
                <w:rFonts w:hint="eastAsia"/>
              </w:rPr>
            </w:pPr>
          </w:p>
          <w:p w:rsidR="00746E83" w:rsidRDefault="00746E83" w:rsidP="00204853">
            <w:pPr>
              <w:spacing w:line="240" w:lineRule="auto"/>
              <w:rPr>
                <w:rFonts w:hint="eastAsia"/>
              </w:rPr>
            </w:pPr>
          </w:p>
          <w:p w:rsidR="00746E83" w:rsidRDefault="00746E83" w:rsidP="00204853">
            <w:pPr>
              <w:spacing w:line="240" w:lineRule="auto"/>
              <w:rPr>
                <w:rFonts w:hint="eastAsia"/>
              </w:rPr>
            </w:pPr>
          </w:p>
          <w:p w:rsidR="00746E83" w:rsidRDefault="00746E83" w:rsidP="00204853">
            <w:pPr>
              <w:spacing w:line="240" w:lineRule="auto"/>
              <w:rPr>
                <w:rFonts w:hint="eastAsia"/>
              </w:rPr>
            </w:pPr>
          </w:p>
          <w:p w:rsidR="00746E83" w:rsidRDefault="00746E83" w:rsidP="0020485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746E83" w:rsidRDefault="00746E83" w:rsidP="00204853">
            <w:pPr>
              <w:spacing w:line="240" w:lineRule="auto"/>
              <w:rPr>
                <w:rFonts w:hint="eastAsia"/>
              </w:rPr>
            </w:pPr>
          </w:p>
          <w:p w:rsidR="00746E83" w:rsidRDefault="00746E83" w:rsidP="00204853">
            <w:pPr>
              <w:spacing w:line="240" w:lineRule="auto"/>
              <w:rPr>
                <w:rFonts w:hint="eastAsia"/>
              </w:rPr>
            </w:pPr>
          </w:p>
          <w:p w:rsidR="00746E83" w:rsidRDefault="00746E83" w:rsidP="00204853">
            <w:pPr>
              <w:spacing w:line="240" w:lineRule="auto"/>
              <w:rPr>
                <w:rFonts w:hint="eastAsia"/>
              </w:rPr>
            </w:pPr>
          </w:p>
          <w:p w:rsidR="00746E83" w:rsidRDefault="00746E83" w:rsidP="00204853">
            <w:pPr>
              <w:spacing w:line="240" w:lineRule="auto"/>
              <w:rPr>
                <w:rFonts w:hint="eastAsia"/>
              </w:rPr>
            </w:pPr>
          </w:p>
          <w:p w:rsidR="00746E83" w:rsidRDefault="00746E83" w:rsidP="00204853">
            <w:pPr>
              <w:spacing w:line="240" w:lineRule="auto"/>
              <w:rPr>
                <w:rFonts w:hint="eastAsia"/>
              </w:rPr>
            </w:pPr>
          </w:p>
          <w:p w:rsidR="00746E83" w:rsidRDefault="00746E83" w:rsidP="00204853">
            <w:pPr>
              <w:spacing w:line="240" w:lineRule="auto"/>
              <w:rPr>
                <w:rFonts w:hint="eastAsia"/>
              </w:rPr>
            </w:pPr>
          </w:p>
          <w:p w:rsidR="00746E83" w:rsidRDefault="00746E83" w:rsidP="00204853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746E83" w:rsidRDefault="00746E83">
            <w:pPr>
              <w:spacing w:line="240" w:lineRule="auto"/>
              <w:rPr>
                <w:rFonts w:hint="eastAsia"/>
              </w:rPr>
            </w:pPr>
          </w:p>
          <w:p w:rsidR="00746E83" w:rsidRDefault="00746E83">
            <w:pPr>
              <w:spacing w:line="240" w:lineRule="auto"/>
              <w:rPr>
                <w:rFonts w:hint="eastAsia"/>
              </w:rPr>
            </w:pPr>
          </w:p>
          <w:p w:rsidR="00746E83" w:rsidRDefault="00746E83">
            <w:pPr>
              <w:spacing w:line="240" w:lineRule="auto"/>
            </w:pPr>
          </w:p>
          <w:p w:rsidR="002D35F0" w:rsidRDefault="002D35F0">
            <w:pPr>
              <w:spacing w:line="240" w:lineRule="auto"/>
            </w:pPr>
          </w:p>
          <w:p w:rsidR="002D35F0" w:rsidRDefault="002D35F0">
            <w:pPr>
              <w:spacing w:line="240" w:lineRule="auto"/>
            </w:pPr>
            <w:r>
              <w:rPr>
                <w:rFonts w:hint="eastAsia"/>
              </w:rPr>
              <w:t>Follow the guide questions and focus on the topic.</w:t>
            </w:r>
          </w:p>
          <w:p w:rsidR="002D35F0" w:rsidRDefault="002D35F0">
            <w:pPr>
              <w:spacing w:line="240" w:lineRule="auto"/>
            </w:pPr>
          </w:p>
          <w:p w:rsidR="002D35F0" w:rsidRDefault="002D35F0">
            <w:pPr>
              <w:spacing w:line="240" w:lineRule="auto"/>
            </w:pPr>
          </w:p>
          <w:p w:rsidR="002D35F0" w:rsidRDefault="002D35F0">
            <w:pPr>
              <w:spacing w:line="240" w:lineRule="auto"/>
              <w:rPr>
                <w:rFonts w:hint="eastAsia"/>
              </w:rPr>
            </w:pPr>
          </w:p>
          <w:p w:rsidR="00746E83" w:rsidRDefault="00746E83">
            <w:pPr>
              <w:spacing w:line="240" w:lineRule="auto"/>
              <w:rPr>
                <w:rFonts w:hint="eastAsia"/>
              </w:rPr>
            </w:pPr>
          </w:p>
          <w:p w:rsidR="00746E83" w:rsidRDefault="00746E83">
            <w:pPr>
              <w:spacing w:line="240" w:lineRule="auto"/>
              <w:rPr>
                <w:rFonts w:hint="eastAsia"/>
              </w:rPr>
            </w:pPr>
          </w:p>
          <w:p w:rsidR="00746E83" w:rsidRPr="002D35F0" w:rsidRDefault="00746E83">
            <w:pPr>
              <w:spacing w:line="240" w:lineRule="auto"/>
            </w:pPr>
          </w:p>
          <w:p w:rsidR="0056627F" w:rsidRDefault="002D35F0">
            <w:pPr>
              <w:spacing w:line="240" w:lineRule="auto"/>
            </w:pPr>
            <w:r>
              <w:rPr>
                <w:rFonts w:hint="eastAsia"/>
              </w:rPr>
              <w:t>Learn new vocabularies</w:t>
            </w:r>
          </w:p>
          <w:p w:rsidR="0056627F" w:rsidRDefault="0056627F">
            <w:pPr>
              <w:spacing w:line="240" w:lineRule="auto"/>
            </w:pPr>
          </w:p>
          <w:p w:rsidR="002D35F0" w:rsidRDefault="002D35F0">
            <w:pPr>
              <w:spacing w:line="240" w:lineRule="auto"/>
            </w:pPr>
          </w:p>
        </w:tc>
        <w:tc>
          <w:tcPr>
            <w:tcW w:w="4428" w:type="dxa"/>
          </w:tcPr>
          <w:p w:rsidR="00BD3834" w:rsidRDefault="002D35F0" w:rsidP="002D35F0">
            <w:pPr>
              <w:spacing w:line="240" w:lineRule="auto"/>
              <w:ind w:left="110" w:hangingChars="50" w:hanging="110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</w:rPr>
              <w:t>-</w:t>
            </w:r>
            <w:r>
              <w:rPr>
                <w:rFonts w:hint="eastAsia"/>
              </w:rPr>
              <w:t>Start off the class with guide questions;</w:t>
            </w:r>
            <w:r>
              <w:rPr>
                <w:rFonts w:hint="eastAsia"/>
              </w:rPr>
              <w:br/>
              <w:t>T: Everyone, if we have too much work, what happens?</w:t>
            </w:r>
          </w:p>
          <w:p w:rsidR="00BD3834" w:rsidRDefault="00BD3834" w:rsidP="002D35F0">
            <w:pPr>
              <w:spacing w:line="240" w:lineRule="auto"/>
              <w:ind w:left="110" w:hangingChars="50" w:hanging="110"/>
              <w:rPr>
                <w:rFonts w:hint="eastAsia"/>
              </w:rPr>
            </w:pPr>
            <w:r>
              <w:rPr>
                <w:rFonts w:hint="eastAsia"/>
              </w:rPr>
              <w:t>(expected answers: We get sick. We get stressed. Our body gets stressed tec.)</w:t>
            </w:r>
          </w:p>
          <w:p w:rsidR="0056627F" w:rsidRDefault="002D35F0" w:rsidP="002D35F0">
            <w:pPr>
              <w:spacing w:line="240" w:lineRule="auto"/>
              <w:ind w:left="110" w:hangingChars="50" w:hanging="110"/>
            </w:pPr>
            <w:r>
              <w:br/>
            </w:r>
            <w:r>
              <w:rPr>
                <w:rFonts w:hint="eastAsia"/>
              </w:rPr>
              <w:t>T: When we are stressed, does it affect our body in some ways?</w:t>
            </w:r>
          </w:p>
          <w:p w:rsidR="002D35F0" w:rsidRDefault="002D35F0">
            <w:pPr>
              <w:spacing w:line="240" w:lineRule="auto"/>
              <w:rPr>
                <w:rFonts w:ascii="맑은 고딕" w:eastAsia="맑은 고딕" w:hAnsi="맑은 고딕"/>
              </w:rPr>
            </w:pPr>
          </w:p>
          <w:p w:rsidR="002D35F0" w:rsidRDefault="002D35F0" w:rsidP="00BD3834">
            <w:pPr>
              <w:spacing w:line="240" w:lineRule="auto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-After going over guide questions</w:t>
            </w:r>
          </w:p>
          <w:p w:rsidR="00BD3834" w:rsidRDefault="00BD3834" w:rsidP="00BD3834">
            <w:pPr>
              <w:spacing w:line="240" w:lineRule="auto"/>
              <w:ind w:firstLineChars="50" w:firstLine="110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 xml:space="preserve">T: Let us find out some new </w:t>
            </w:r>
            <w:r>
              <w:rPr>
                <w:rFonts w:ascii="맑은 고딕" w:eastAsia="맑은 고딕" w:hAnsi="맑은 고딕"/>
              </w:rPr>
              <w:t>vocabularies</w:t>
            </w:r>
            <w:r>
              <w:rPr>
                <w:rFonts w:ascii="맑은 고딕" w:eastAsia="맑은 고딕" w:hAnsi="맑은 고딕" w:hint="eastAsia"/>
              </w:rPr>
              <w:t xml:space="preserve"> and learn their meanings.</w:t>
            </w:r>
          </w:p>
          <w:p w:rsidR="00746E83" w:rsidRDefault="00746E83" w:rsidP="00BD3834">
            <w:pPr>
              <w:spacing w:line="240" w:lineRule="auto"/>
              <w:ind w:firstLineChars="50" w:firstLine="110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(if time is enough, let them take a guess about the meaning)</w:t>
            </w:r>
          </w:p>
          <w:p w:rsidR="00746E83" w:rsidRDefault="00AF0892" w:rsidP="00AF0892">
            <w:pPr>
              <w:spacing w:line="240" w:lineRule="auto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-Write the new words on the board.</w:t>
            </w:r>
          </w:p>
          <w:p w:rsidR="00AF0892" w:rsidRDefault="00AF0892" w:rsidP="00AF0892">
            <w:pPr>
              <w:spacing w:line="240" w:lineRule="auto"/>
              <w:ind w:firstLineChars="50" w:firstLine="110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[</w:t>
            </w:r>
            <w:r w:rsidR="00746E83">
              <w:rPr>
                <w:rFonts w:ascii="맑은 고딕" w:eastAsia="맑은 고딕" w:hAnsi="맑은 고딕" w:hint="eastAsia"/>
              </w:rPr>
              <w:t>new words</w:t>
            </w:r>
            <w:r>
              <w:rPr>
                <w:rFonts w:ascii="맑은 고딕" w:eastAsia="맑은 고딕" w:hAnsi="맑은 고딕" w:hint="eastAsia"/>
              </w:rPr>
              <w:t xml:space="preserve">] </w:t>
            </w:r>
          </w:p>
          <w:p w:rsidR="00746E83" w:rsidRPr="00BD3834" w:rsidRDefault="00746E83" w:rsidP="00AF0892">
            <w:pPr>
              <w:spacing w:line="240" w:lineRule="auto"/>
              <w:ind w:firstLineChars="50" w:firstLine="11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perception, alarm, resistance, exhaustion,</w:t>
            </w:r>
            <w:r w:rsidR="00192F5E">
              <w:rPr>
                <w:rFonts w:ascii="맑은 고딕" w:eastAsia="맑은 고딕" w:hAnsi="맑은 고딕" w:hint="eastAsia"/>
              </w:rPr>
              <w:t xml:space="preserve"> adapt</w:t>
            </w:r>
            <w:r w:rsidR="00192F5E" w:rsidRPr="00AF0892">
              <w:rPr>
                <w:rFonts w:ascii="맑은 고딕" w:eastAsia="맑은 고딕" w:hAnsi="맑은 고딕" w:hint="eastAsia"/>
              </w:rPr>
              <w:t>a</w:t>
            </w:r>
            <w:r w:rsidR="00192F5E">
              <w:rPr>
                <w:rFonts w:ascii="맑은 고딕" w:eastAsia="맑은 고딕" w:hAnsi="맑은 고딕" w:hint="eastAsia"/>
              </w:rPr>
              <w:t>tion,</w:t>
            </w:r>
            <w:r>
              <w:rPr>
                <w:rFonts w:ascii="맑은 고딕" w:eastAsia="맑은 고딕" w:hAnsi="맑은 고딕" w:hint="eastAsia"/>
              </w:rPr>
              <w:t xml:space="preserve"> drawback, immune system, vulnerable, phase, anorexic behavior, vital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BD2571" w:rsidP="002940CC">
            <w:pPr>
              <w:spacing w:line="240" w:lineRule="auto"/>
            </w:pPr>
            <w:r>
              <w:rPr>
                <w:rFonts w:hint="eastAsia"/>
              </w:rPr>
              <w:t xml:space="preserve">       -Listening sound files</w:t>
            </w: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746E83">
        <w:tc>
          <w:tcPr>
            <w:tcW w:w="857" w:type="dxa"/>
            <w:vAlign w:val="center"/>
          </w:tcPr>
          <w:p w:rsidR="0056627F" w:rsidRDefault="002D35F0" w:rsidP="00746E83">
            <w:pPr>
              <w:spacing w:line="240" w:lineRule="auto"/>
              <w:jc w:val="center"/>
            </w:pPr>
            <w:r>
              <w:rPr>
                <w:rFonts w:hint="eastAsia"/>
              </w:rPr>
              <w:t>10-</w:t>
            </w:r>
            <w:bookmarkStart w:id="0" w:name="_GoBack"/>
            <w:bookmarkEnd w:id="0"/>
            <w:r>
              <w:rPr>
                <w:rFonts w:hint="eastAsia"/>
              </w:rPr>
              <w:t>5 min</w:t>
            </w:r>
          </w:p>
        </w:tc>
        <w:tc>
          <w:tcPr>
            <w:tcW w:w="1025" w:type="dxa"/>
          </w:tcPr>
          <w:p w:rsidR="002940CC" w:rsidRDefault="002940CC">
            <w:pPr>
              <w:spacing w:line="240" w:lineRule="auto"/>
              <w:rPr>
                <w:rFonts w:hint="eastAsia"/>
              </w:rPr>
            </w:pPr>
          </w:p>
          <w:p w:rsidR="002940CC" w:rsidRDefault="002940CC">
            <w:pPr>
              <w:spacing w:line="240" w:lineRule="auto"/>
              <w:rPr>
                <w:rFonts w:hint="eastAsia"/>
              </w:rPr>
            </w:pPr>
          </w:p>
          <w:p w:rsidR="002940CC" w:rsidRDefault="002940CC">
            <w:pPr>
              <w:spacing w:line="240" w:lineRule="auto"/>
              <w:rPr>
                <w:rFonts w:hint="eastAsia"/>
              </w:rPr>
            </w:pPr>
          </w:p>
          <w:p w:rsidR="0056627F" w:rsidRDefault="00192F5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04" w:type="dxa"/>
          </w:tcPr>
          <w:p w:rsidR="0056627F" w:rsidRDefault="0056627F">
            <w:pPr>
              <w:spacing w:line="240" w:lineRule="auto"/>
            </w:pPr>
          </w:p>
          <w:p w:rsidR="002940CC" w:rsidRDefault="002940CC">
            <w:pPr>
              <w:spacing w:line="240" w:lineRule="auto"/>
              <w:rPr>
                <w:rFonts w:hint="eastAsia"/>
              </w:rPr>
            </w:pPr>
          </w:p>
          <w:p w:rsidR="002940CC" w:rsidRDefault="002940CC">
            <w:pPr>
              <w:spacing w:line="240" w:lineRule="auto"/>
              <w:rPr>
                <w:rFonts w:hint="eastAsia"/>
              </w:rPr>
            </w:pPr>
          </w:p>
          <w:p w:rsidR="0056627F" w:rsidRDefault="00BD2571">
            <w:pPr>
              <w:spacing w:line="240" w:lineRule="auto"/>
            </w:pPr>
            <w:r>
              <w:rPr>
                <w:rFonts w:hint="eastAsia"/>
              </w:rPr>
              <w:t>Listen to the file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B4600C" w:rsidRDefault="00B4600C" w:rsidP="00192F5E">
            <w:pPr>
              <w:spacing w:line="240" w:lineRule="auto"/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>-Direct and explain what we are going to do next.</w:t>
            </w:r>
          </w:p>
          <w:p w:rsidR="0056627F" w:rsidRDefault="00192F5E" w:rsidP="00192F5E">
            <w:pPr>
              <w:spacing w:line="240" w:lineRule="auto"/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 xml:space="preserve">T: Now, we are going to listen to a lecture. </w:t>
            </w:r>
            <w:r w:rsidR="00B4600C">
              <w:rPr>
                <w:rFonts w:hint="eastAsia"/>
              </w:rPr>
              <w:t>Try to listen to the new words. If you think you are not going to remember them, you may take notes while listening.</w:t>
            </w:r>
          </w:p>
          <w:p w:rsidR="00192F5E" w:rsidRDefault="00192F5E" w:rsidP="00192F5E">
            <w:pPr>
              <w:spacing w:line="240" w:lineRule="auto"/>
              <w:ind w:firstLineChars="50" w:firstLine="110"/>
              <w:rPr>
                <w:rFonts w:hint="eastAsia"/>
              </w:rPr>
            </w:pPr>
          </w:p>
          <w:p w:rsidR="00192F5E" w:rsidRPr="0061507B" w:rsidRDefault="0061507B" w:rsidP="0061507B">
            <w:pPr>
              <w:spacing w:line="240" w:lineRule="auto"/>
              <w:rPr>
                <w:rFonts w:hint="eastAsia"/>
              </w:rPr>
            </w:pPr>
            <w:r w:rsidRPr="0061507B">
              <w:rPr>
                <w:rFonts w:hint="eastAsia"/>
              </w:rPr>
              <w:t>-</w:t>
            </w:r>
            <w:r>
              <w:rPr>
                <w:rFonts w:hint="eastAsia"/>
              </w:rPr>
              <w:t>listen</w:t>
            </w:r>
            <w:r w:rsidR="00192F5E" w:rsidRPr="0061507B">
              <w:rPr>
                <w:rFonts w:hint="eastAsia"/>
              </w:rPr>
              <w:t xml:space="preserve"> to the li</w:t>
            </w:r>
            <w:r w:rsidR="002940CC" w:rsidRPr="0061507B">
              <w:rPr>
                <w:rFonts w:hint="eastAsia"/>
              </w:rPr>
              <w:t>stening sound file</w:t>
            </w:r>
          </w:p>
          <w:p w:rsidR="00192F5E" w:rsidRDefault="00192F5E" w:rsidP="002940CC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>T: Did you pick up any new vocabularies?</w:t>
            </w:r>
            <w:r w:rsidR="002940CC">
              <w:rPr>
                <w:rFonts w:hint="eastAsia"/>
              </w:rPr>
              <w:t xml:space="preserve"> Let</w:t>
            </w:r>
            <w:r w:rsidR="002940CC">
              <w:t>’</w:t>
            </w:r>
            <w:r w:rsidR="002940CC">
              <w:rPr>
                <w:rFonts w:hint="eastAsia"/>
              </w:rPr>
              <w:t xml:space="preserve">s check what you have heard. 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045288" w:rsidP="00045288">
            <w:pPr>
              <w:spacing w:line="240" w:lineRule="auto"/>
            </w:pPr>
            <w:r>
              <w:rPr>
                <w:rFonts w:hint="eastAsia"/>
              </w:rPr>
              <w:t xml:space="preserve">       -Listening sound files</w:t>
            </w:r>
          </w:p>
          <w:p w:rsidR="0056627F" w:rsidRDefault="00045288">
            <w:pPr>
              <w:spacing w:line="240" w:lineRule="auto"/>
            </w:pPr>
            <w:r>
              <w:rPr>
                <w:rFonts w:hint="eastAsia"/>
              </w:rPr>
              <w:t xml:space="preserve">       -</w:t>
            </w:r>
            <w:r w:rsidR="00C161ED">
              <w:rPr>
                <w:rFonts w:hint="eastAsia"/>
              </w:rPr>
              <w:t>Work Sheet</w:t>
            </w:r>
          </w:p>
          <w:p w:rsidR="00C161ED" w:rsidRDefault="00C161ED">
            <w:pPr>
              <w:spacing w:line="240" w:lineRule="auto"/>
            </w:pPr>
            <w:r>
              <w:rPr>
                <w:rFonts w:hint="eastAsia"/>
              </w:rPr>
              <w:t xml:space="preserve">       - Script of the listening files(Text book materials)</w:t>
            </w: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61507B">
        <w:trPr>
          <w:trHeight w:val="9550"/>
        </w:trPr>
        <w:tc>
          <w:tcPr>
            <w:tcW w:w="857" w:type="dxa"/>
            <w:vAlign w:val="center"/>
          </w:tcPr>
          <w:p w:rsidR="0056627F" w:rsidRDefault="002D35F0" w:rsidP="00746E83">
            <w:pPr>
              <w:spacing w:line="240" w:lineRule="auto"/>
              <w:jc w:val="center"/>
            </w:pPr>
            <w:r>
              <w:rPr>
                <w:rFonts w:hint="eastAsia"/>
              </w:rPr>
              <w:t>15-20 min</w:t>
            </w:r>
          </w:p>
        </w:tc>
        <w:tc>
          <w:tcPr>
            <w:tcW w:w="1025" w:type="dxa"/>
          </w:tcPr>
          <w:p w:rsidR="002940CC" w:rsidRDefault="002940CC">
            <w:pPr>
              <w:spacing w:line="240" w:lineRule="auto"/>
              <w:rPr>
                <w:rFonts w:hint="eastAsia"/>
              </w:rPr>
            </w:pPr>
          </w:p>
          <w:p w:rsidR="002940CC" w:rsidRDefault="002940CC">
            <w:pPr>
              <w:spacing w:line="240" w:lineRule="auto"/>
              <w:rPr>
                <w:rFonts w:hint="eastAsia"/>
              </w:rPr>
            </w:pPr>
          </w:p>
          <w:p w:rsidR="002940CC" w:rsidRDefault="002940CC">
            <w:pPr>
              <w:spacing w:line="240" w:lineRule="auto"/>
              <w:rPr>
                <w:rFonts w:hint="eastAsia"/>
              </w:rPr>
            </w:pPr>
          </w:p>
          <w:p w:rsidR="002940CC" w:rsidRDefault="002940CC">
            <w:pPr>
              <w:spacing w:line="240" w:lineRule="auto"/>
              <w:rPr>
                <w:rFonts w:hint="eastAsia"/>
              </w:rPr>
            </w:pPr>
          </w:p>
          <w:p w:rsidR="0056627F" w:rsidRDefault="002940C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04" w:type="dxa"/>
          </w:tcPr>
          <w:p w:rsidR="002940CC" w:rsidRDefault="002940CC">
            <w:pPr>
              <w:spacing w:line="240" w:lineRule="auto"/>
              <w:rPr>
                <w:rFonts w:hint="eastAsia"/>
              </w:rPr>
            </w:pPr>
          </w:p>
          <w:p w:rsidR="002940CC" w:rsidRDefault="002940CC">
            <w:pPr>
              <w:spacing w:line="240" w:lineRule="auto"/>
              <w:rPr>
                <w:rFonts w:hint="eastAsia"/>
              </w:rPr>
            </w:pPr>
          </w:p>
          <w:p w:rsidR="002940CC" w:rsidRDefault="002940CC">
            <w:pPr>
              <w:spacing w:line="240" w:lineRule="auto"/>
              <w:rPr>
                <w:rFonts w:hint="eastAsia"/>
              </w:rPr>
            </w:pPr>
          </w:p>
          <w:p w:rsidR="002940CC" w:rsidRDefault="002940CC">
            <w:pPr>
              <w:spacing w:line="240" w:lineRule="auto"/>
              <w:rPr>
                <w:rFonts w:hint="eastAsia"/>
              </w:rPr>
            </w:pPr>
          </w:p>
          <w:p w:rsidR="002940CC" w:rsidRDefault="002940CC">
            <w:pPr>
              <w:spacing w:line="240" w:lineRule="auto"/>
              <w:rPr>
                <w:rFonts w:hint="eastAsia"/>
              </w:rPr>
            </w:pPr>
          </w:p>
          <w:p w:rsidR="0056627F" w:rsidRDefault="002940C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Listen to the instruction</w:t>
            </w:r>
          </w:p>
          <w:p w:rsidR="002940CC" w:rsidRDefault="002940CC">
            <w:pPr>
              <w:spacing w:line="240" w:lineRule="auto"/>
              <w:rPr>
                <w:rFonts w:hint="eastAsia"/>
              </w:rPr>
            </w:pPr>
          </w:p>
          <w:p w:rsidR="002940CC" w:rsidRDefault="002940CC">
            <w:pPr>
              <w:spacing w:line="240" w:lineRule="auto"/>
              <w:rPr>
                <w:rFonts w:hint="eastAsia"/>
              </w:rPr>
            </w:pPr>
          </w:p>
          <w:p w:rsidR="002940CC" w:rsidRDefault="002940CC">
            <w:pPr>
              <w:spacing w:line="240" w:lineRule="auto"/>
              <w:rPr>
                <w:rFonts w:hint="eastAsia"/>
              </w:rPr>
            </w:pPr>
          </w:p>
          <w:p w:rsidR="002940CC" w:rsidRDefault="002940CC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</w:pPr>
          </w:p>
          <w:p w:rsidR="0056627F" w:rsidRDefault="00C161ED">
            <w:pPr>
              <w:spacing w:line="240" w:lineRule="auto"/>
            </w:pPr>
            <w:r>
              <w:rPr>
                <w:rFonts w:hint="eastAsia"/>
              </w:rPr>
              <w:t xml:space="preserve">Work </w:t>
            </w:r>
            <w:r>
              <w:t>on th</w:t>
            </w:r>
            <w:r>
              <w:rPr>
                <w:rFonts w:hint="eastAsia"/>
              </w:rPr>
              <w:t>e work sheet</w:t>
            </w:r>
            <w:r w:rsidR="0061507B">
              <w:rPr>
                <w:rFonts w:hint="eastAsia"/>
              </w:rPr>
              <w:t xml:space="preserve"> by themselves</w:t>
            </w: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2940CC" w:rsidRDefault="002940CC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Share and check the answers</w:t>
            </w: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</w:pPr>
          </w:p>
          <w:p w:rsidR="0056627F" w:rsidRDefault="00B4600C">
            <w:pPr>
              <w:spacing w:line="240" w:lineRule="auto"/>
            </w:pPr>
            <w:r>
              <w:rPr>
                <w:rFonts w:hint="eastAsia"/>
              </w:rPr>
              <w:t>Listen to teacher</w:t>
            </w:r>
            <w:r>
              <w:t>’</w:t>
            </w:r>
            <w:r>
              <w:rPr>
                <w:rFonts w:hint="eastAsia"/>
              </w:rPr>
              <w:t>s instruction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B4600C" w:rsidRDefault="00B4600C">
            <w:pPr>
              <w:spacing w:line="240" w:lineRule="auto"/>
              <w:rPr>
                <w:rFonts w:hint="eastAsia"/>
              </w:rPr>
            </w:pPr>
          </w:p>
          <w:p w:rsidR="00B4600C" w:rsidRDefault="00B4600C">
            <w:pPr>
              <w:spacing w:line="240" w:lineRule="auto"/>
              <w:rPr>
                <w:rFonts w:hint="eastAsia"/>
              </w:rPr>
            </w:pPr>
          </w:p>
          <w:p w:rsidR="00B4600C" w:rsidRDefault="00B4600C">
            <w:pPr>
              <w:spacing w:line="240" w:lineRule="auto"/>
            </w:pPr>
          </w:p>
          <w:p w:rsidR="0061507B" w:rsidRDefault="0061507B">
            <w:pPr>
              <w:spacing w:line="240" w:lineRule="auto"/>
              <w:rPr>
                <w:rFonts w:hint="eastAsia"/>
              </w:rPr>
            </w:pPr>
          </w:p>
          <w:p w:rsidR="0061507B" w:rsidRDefault="0061507B">
            <w:pPr>
              <w:spacing w:line="240" w:lineRule="auto"/>
            </w:pPr>
            <w:r>
              <w:rPr>
                <w:rFonts w:hint="eastAsia"/>
              </w:rPr>
              <w:t xml:space="preserve">Shadowing </w:t>
            </w:r>
            <w:r w:rsidR="00B4600C">
              <w:rPr>
                <w:rFonts w:hint="eastAsia"/>
              </w:rPr>
              <w:t>and reading the script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B4600C" w:rsidRPr="00B4600C" w:rsidRDefault="00B4600C" w:rsidP="00B4600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-pass out the work sheet and give instruction for the work sheet</w:t>
            </w:r>
          </w:p>
          <w:p w:rsidR="0056627F" w:rsidRDefault="002940CC" w:rsidP="002940CC">
            <w:pPr>
              <w:spacing w:line="240" w:lineRule="auto"/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>T: We have briefly checked what we have heard. I</w:t>
            </w:r>
            <w:r>
              <w:t>’</w:t>
            </w:r>
            <w:r>
              <w:rPr>
                <w:rFonts w:hint="eastAsia"/>
              </w:rPr>
              <w:t xml:space="preserve">ll give you some work sheets now. Please fill in the blanks and take notes </w:t>
            </w:r>
            <w:r w:rsidR="00B4600C">
              <w:rPr>
                <w:rFonts w:hint="eastAsia"/>
              </w:rPr>
              <w:t xml:space="preserve">of the lecture. </w:t>
            </w:r>
            <w:r>
              <w:rPr>
                <w:rFonts w:hint="eastAsia"/>
              </w:rPr>
              <w:t xml:space="preserve">You may take notes with only </w:t>
            </w:r>
            <w:r w:rsidR="00B4600C">
              <w:rPr>
                <w:rFonts w:hint="eastAsia"/>
              </w:rPr>
              <w:t xml:space="preserve">using </w:t>
            </w:r>
            <w:r>
              <w:rPr>
                <w:rFonts w:hint="eastAsia"/>
              </w:rPr>
              <w:t>words but you may also write them down in some chunks from the lecture.</w:t>
            </w:r>
            <w:r>
              <w:t>”</w:t>
            </w:r>
          </w:p>
          <w:p w:rsidR="0061507B" w:rsidRDefault="0061507B" w:rsidP="002940CC">
            <w:pPr>
              <w:spacing w:line="240" w:lineRule="auto"/>
              <w:ind w:firstLineChars="50" w:firstLine="110"/>
              <w:rPr>
                <w:rFonts w:hint="eastAsia"/>
              </w:rPr>
            </w:pPr>
          </w:p>
          <w:p w:rsidR="002940CC" w:rsidRPr="0061507B" w:rsidRDefault="0061507B" w:rsidP="0061507B">
            <w:pPr>
              <w:spacing w:line="240" w:lineRule="auto"/>
              <w:rPr>
                <w:rFonts w:hint="eastAsia"/>
              </w:rPr>
            </w:pPr>
            <w:r w:rsidRPr="0061507B">
              <w:rPr>
                <w:rFonts w:hint="eastAsia"/>
              </w:rPr>
              <w:t>-</w:t>
            </w:r>
            <w:r>
              <w:rPr>
                <w:rFonts w:hint="eastAsia"/>
              </w:rPr>
              <w:t>listen</w:t>
            </w:r>
            <w:r w:rsidR="002940CC" w:rsidRPr="0061507B">
              <w:rPr>
                <w:rFonts w:hint="eastAsia"/>
              </w:rPr>
              <w:t xml:space="preserve"> to the listening sound file</w:t>
            </w:r>
          </w:p>
          <w:p w:rsidR="002940CC" w:rsidRPr="0061507B" w:rsidRDefault="002940CC" w:rsidP="002940CC">
            <w:pPr>
              <w:spacing w:line="240" w:lineRule="auto"/>
              <w:ind w:firstLineChars="50" w:firstLine="110"/>
              <w:rPr>
                <w:rFonts w:hint="eastAsia"/>
              </w:rPr>
            </w:pPr>
            <w:r w:rsidRPr="0061507B">
              <w:rPr>
                <w:rFonts w:hint="eastAsia"/>
              </w:rPr>
              <w:t>+students work on their work sheets on their own</w:t>
            </w:r>
          </w:p>
          <w:p w:rsidR="002940CC" w:rsidRPr="002940CC" w:rsidRDefault="002940CC" w:rsidP="002940CC">
            <w:pPr>
              <w:spacing w:line="240" w:lineRule="auto"/>
              <w:ind w:firstLineChars="50" w:firstLine="110"/>
              <w:rPr>
                <w:rFonts w:hint="eastAsia"/>
              </w:rPr>
            </w:pPr>
          </w:p>
          <w:p w:rsidR="002940CC" w:rsidRDefault="002940CC" w:rsidP="002940CC">
            <w:pPr>
              <w:spacing w:line="240" w:lineRule="auto"/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>T: Let</w:t>
            </w:r>
            <w:r>
              <w:t>’</w:t>
            </w:r>
            <w:r>
              <w:rPr>
                <w:rFonts w:hint="eastAsia"/>
              </w:rPr>
              <w:t>s share some words you have heard with the whole class.</w:t>
            </w:r>
          </w:p>
          <w:p w:rsidR="0061507B" w:rsidRDefault="0061507B" w:rsidP="002940CC">
            <w:pPr>
              <w:spacing w:line="240" w:lineRule="auto"/>
              <w:rPr>
                <w:rFonts w:hint="eastAsia"/>
              </w:rPr>
            </w:pPr>
          </w:p>
          <w:p w:rsidR="0061507B" w:rsidRDefault="0061507B" w:rsidP="002940C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-a</w:t>
            </w:r>
            <w:r w:rsidR="002940CC">
              <w:rPr>
                <w:rFonts w:hint="eastAsia"/>
              </w:rPr>
              <w:t xml:space="preserve">fter </w:t>
            </w:r>
            <w:r>
              <w:rPr>
                <w:rFonts w:hint="eastAsia"/>
              </w:rPr>
              <w:t xml:space="preserve">sharing, </w:t>
            </w:r>
          </w:p>
          <w:p w:rsidR="0061507B" w:rsidRDefault="0061507B" w:rsidP="0061507B">
            <w:pPr>
              <w:spacing w:line="240" w:lineRule="auto"/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>T: Let</w:t>
            </w:r>
            <w:r>
              <w:t>’</w:t>
            </w:r>
            <w:r>
              <w:rPr>
                <w:rFonts w:hint="eastAsia"/>
              </w:rPr>
              <w:t>s find out the answers for the work sheets.</w:t>
            </w:r>
          </w:p>
          <w:p w:rsidR="0061507B" w:rsidRDefault="0061507B" w:rsidP="002940CC">
            <w:pPr>
              <w:spacing w:line="240" w:lineRule="auto"/>
              <w:rPr>
                <w:rFonts w:hint="eastAsia"/>
              </w:rPr>
            </w:pPr>
          </w:p>
          <w:p w:rsidR="0061507B" w:rsidRDefault="0061507B" w:rsidP="002940C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-check the answer of the blanks</w:t>
            </w:r>
          </w:p>
          <w:p w:rsidR="0061507B" w:rsidRDefault="0061507B" w:rsidP="002940CC">
            <w:pPr>
              <w:spacing w:line="240" w:lineRule="auto"/>
              <w:rPr>
                <w:rFonts w:hint="eastAsia"/>
              </w:rPr>
            </w:pPr>
          </w:p>
          <w:p w:rsidR="0061507B" w:rsidRDefault="0061507B" w:rsidP="002940C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-pass out the scripts to the students</w:t>
            </w:r>
            <w:r w:rsidR="00B4600C">
              <w:rPr>
                <w:rFonts w:hint="eastAsia"/>
              </w:rPr>
              <w:t xml:space="preserve"> and direct what we are going to do next</w:t>
            </w:r>
            <w:r>
              <w:rPr>
                <w:rFonts w:hint="eastAsia"/>
              </w:rPr>
              <w:t>.</w:t>
            </w:r>
          </w:p>
          <w:p w:rsidR="0061507B" w:rsidRPr="0061507B" w:rsidRDefault="0061507B" w:rsidP="0061507B">
            <w:pPr>
              <w:spacing w:line="240" w:lineRule="auto"/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 xml:space="preserve">T: Now, I want us to practice the </w:t>
            </w:r>
            <w:r>
              <w:t>pronunciation</w:t>
            </w:r>
            <w:r>
              <w:rPr>
                <w:rFonts w:hint="eastAsia"/>
              </w:rPr>
              <w:t xml:space="preserve"> for the new vocabulary by shadowing our script. But, this script is quite long, so we will work </w:t>
            </w:r>
            <w:r w:rsidR="00B4600C">
              <w:rPr>
                <w:rFonts w:hint="eastAsia"/>
              </w:rPr>
              <w:t>only with</w:t>
            </w:r>
            <w:r>
              <w:rPr>
                <w:rFonts w:hint="eastAsia"/>
              </w:rPr>
              <w:t xml:space="preserve"> the 4</w:t>
            </w:r>
            <w:r w:rsidRPr="0061507B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paragraph. </w:t>
            </w:r>
          </w:p>
          <w:p w:rsidR="0061507B" w:rsidRDefault="0061507B" w:rsidP="002940CC">
            <w:pPr>
              <w:spacing w:line="240" w:lineRule="auto"/>
              <w:rPr>
                <w:rFonts w:hint="eastAsia"/>
              </w:rPr>
            </w:pPr>
          </w:p>
          <w:p w:rsidR="0061507B" w:rsidRPr="0061507B" w:rsidRDefault="0061507B" w:rsidP="002940CC">
            <w:pPr>
              <w:spacing w:line="240" w:lineRule="auto"/>
            </w:pPr>
            <w:r>
              <w:rPr>
                <w:rFonts w:hint="eastAsia"/>
              </w:rPr>
              <w:t>-students shadowing the listening file with the script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C161ED" w:rsidP="00AF0892">
            <w:pPr>
              <w:spacing w:line="240" w:lineRule="auto"/>
            </w:pPr>
            <w:r>
              <w:rPr>
                <w:rFonts w:hint="eastAsia"/>
              </w:rPr>
              <w:t xml:space="preserve">       -A word list</w:t>
            </w:r>
            <w:r w:rsidR="00FD2395">
              <w:rPr>
                <w:rFonts w:hint="eastAsia"/>
              </w:rPr>
              <w:t>(The same list used in the pre-task)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746E83">
        <w:tc>
          <w:tcPr>
            <w:tcW w:w="828" w:type="dxa"/>
            <w:vAlign w:val="center"/>
          </w:tcPr>
          <w:p w:rsidR="0056627F" w:rsidRDefault="002D35F0" w:rsidP="00746E83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rPr>
                <w:rFonts w:hint="eastAsia"/>
              </w:rPr>
              <w:t>5-10 min</w:t>
            </w:r>
          </w:p>
        </w:tc>
        <w:tc>
          <w:tcPr>
            <w:tcW w:w="990" w:type="dxa"/>
          </w:tcPr>
          <w:p w:rsidR="00AF0892" w:rsidRDefault="00AF0892">
            <w:pPr>
              <w:spacing w:line="240" w:lineRule="auto"/>
              <w:rPr>
                <w:rFonts w:hint="eastAsia"/>
              </w:rPr>
            </w:pPr>
          </w:p>
          <w:p w:rsidR="00AF0892" w:rsidRDefault="00AF0892">
            <w:pPr>
              <w:spacing w:line="240" w:lineRule="auto"/>
              <w:rPr>
                <w:rFonts w:hint="eastAsia"/>
              </w:rPr>
            </w:pPr>
          </w:p>
          <w:p w:rsidR="00AF0892" w:rsidRDefault="00AF0892">
            <w:pPr>
              <w:spacing w:line="240" w:lineRule="auto"/>
              <w:rPr>
                <w:rFonts w:hint="eastAsia"/>
              </w:rPr>
            </w:pPr>
          </w:p>
          <w:p w:rsidR="00AF0892" w:rsidRDefault="00AF0892">
            <w:pPr>
              <w:spacing w:line="240" w:lineRule="auto"/>
              <w:rPr>
                <w:rFonts w:hint="eastAsia"/>
              </w:rPr>
            </w:pPr>
          </w:p>
          <w:p w:rsidR="00AF0892" w:rsidRDefault="00AF0892">
            <w:pPr>
              <w:spacing w:line="240" w:lineRule="auto"/>
              <w:rPr>
                <w:rFonts w:hint="eastAsia"/>
              </w:rPr>
            </w:pPr>
          </w:p>
          <w:p w:rsidR="0056627F" w:rsidRDefault="00AF0892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Pr="00B4600C" w:rsidRDefault="0056627F">
            <w:pPr>
              <w:spacing w:line="240" w:lineRule="auto"/>
            </w:pPr>
          </w:p>
          <w:p w:rsidR="0056627F" w:rsidRPr="00B4600C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AF0892" w:rsidRDefault="00AF0892">
            <w:pPr>
              <w:spacing w:line="240" w:lineRule="auto"/>
              <w:rPr>
                <w:rFonts w:hint="eastAsia"/>
              </w:rPr>
            </w:pPr>
          </w:p>
          <w:p w:rsidR="00AF0892" w:rsidRDefault="00AF0892">
            <w:pPr>
              <w:spacing w:line="240" w:lineRule="auto"/>
            </w:pPr>
            <w:r>
              <w:rPr>
                <w:rFonts w:hint="eastAsia"/>
              </w:rPr>
              <w:t>Answer CCQ</w:t>
            </w:r>
          </w:p>
        </w:tc>
        <w:tc>
          <w:tcPr>
            <w:tcW w:w="4428" w:type="dxa"/>
          </w:tcPr>
          <w:p w:rsidR="00B4600C" w:rsidRDefault="00AF0892" w:rsidP="00B4600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 w:rsidR="00B4600C">
              <w:rPr>
                <w:rFonts w:hint="eastAsia"/>
              </w:rPr>
              <w:t>Go through with some CCQ.</w:t>
            </w:r>
          </w:p>
          <w:p w:rsidR="00AF0892" w:rsidRDefault="00B4600C" w:rsidP="00AF0892">
            <w:pPr>
              <w:spacing w:line="240" w:lineRule="auto"/>
              <w:ind w:leftChars="50" w:left="240" w:hangingChars="59" w:hanging="130"/>
              <w:rPr>
                <w:rFonts w:hint="eastAsia"/>
              </w:rPr>
            </w:pPr>
            <w:r>
              <w:rPr>
                <w:rFonts w:hint="eastAsia"/>
              </w:rPr>
              <w:t>T: So, we learned about some new words today</w:t>
            </w:r>
            <w:r w:rsidR="00AF0892">
              <w:rPr>
                <w:rFonts w:hint="eastAsia"/>
              </w:rPr>
              <w:t>. Let</w:t>
            </w:r>
            <w:r w:rsidR="00AF0892">
              <w:t>’</w:t>
            </w:r>
            <w:r w:rsidR="00AF0892">
              <w:rPr>
                <w:rFonts w:hint="eastAsia"/>
              </w:rPr>
              <w:t xml:space="preserve">s discuss through come questions before the class is dismissed. </w:t>
            </w:r>
          </w:p>
          <w:p w:rsidR="00AF0892" w:rsidRDefault="00AF0892" w:rsidP="00AF0892">
            <w:pPr>
              <w:spacing w:line="240" w:lineRule="auto"/>
              <w:ind w:leftChars="50" w:left="240" w:hangingChars="59" w:hanging="130"/>
              <w:rPr>
                <w:rFonts w:hint="eastAsia"/>
              </w:rPr>
            </w:pPr>
          </w:p>
          <w:p w:rsidR="00AF0892" w:rsidRDefault="00AF0892" w:rsidP="00AF0892">
            <w:pPr>
              <w:spacing w:line="240" w:lineRule="auto"/>
              <w:ind w:leftChars="50" w:left="240" w:hangingChars="59" w:hanging="130"/>
              <w:rPr>
                <w:rFonts w:hint="eastAsia"/>
              </w:rPr>
            </w:pPr>
            <w:r>
              <w:rPr>
                <w:rFonts w:hint="eastAsia"/>
              </w:rPr>
              <w:t>[CCQ]</w:t>
            </w:r>
          </w:p>
          <w:p w:rsidR="00AF0892" w:rsidRDefault="00AF0892" w:rsidP="00AF0892">
            <w:pPr>
              <w:spacing w:line="240" w:lineRule="auto"/>
              <w:ind w:leftChars="50" w:left="240" w:hangingChars="59" w:hanging="130"/>
              <w:rPr>
                <w:rFonts w:hint="eastAsia"/>
              </w:rPr>
            </w:pPr>
            <w:r>
              <w:rPr>
                <w:rFonts w:hint="eastAsia"/>
              </w:rPr>
              <w:t>-What does immune system do to our bodies?</w:t>
            </w:r>
          </w:p>
          <w:p w:rsidR="00AF0892" w:rsidRDefault="00AF0892" w:rsidP="00AF0892">
            <w:pPr>
              <w:spacing w:line="240" w:lineRule="auto"/>
              <w:ind w:leftChars="50" w:left="240" w:hangingChars="59" w:hanging="130"/>
              <w:rPr>
                <w:rFonts w:hint="eastAsia"/>
              </w:rPr>
            </w:pPr>
            <w:r>
              <w:rPr>
                <w:rFonts w:hint="eastAsia"/>
              </w:rPr>
              <w:t>-What do people do when they feel exhaustion?</w:t>
            </w:r>
          </w:p>
          <w:p w:rsidR="00AF0892" w:rsidRDefault="00AF0892" w:rsidP="00AF0892">
            <w:pPr>
              <w:spacing w:line="240" w:lineRule="auto"/>
              <w:ind w:leftChars="50" w:left="240" w:hangingChars="59" w:hanging="130"/>
              <w:rPr>
                <w:rFonts w:hint="eastAsia"/>
              </w:rPr>
            </w:pPr>
            <w:r>
              <w:rPr>
                <w:rFonts w:hint="eastAsia"/>
              </w:rPr>
              <w:t>- What are some things that can be vital for living?</w:t>
            </w:r>
          </w:p>
          <w:p w:rsidR="00AF0892" w:rsidRDefault="00AF0892" w:rsidP="00AF0892">
            <w:pPr>
              <w:spacing w:line="240" w:lineRule="auto"/>
              <w:ind w:leftChars="50" w:left="240" w:hangingChars="59" w:hanging="130"/>
              <w:rPr>
                <w:rFonts w:hint="eastAsia"/>
              </w:rPr>
            </w:pPr>
            <w:r>
              <w:rPr>
                <w:rFonts w:hint="eastAsia"/>
              </w:rPr>
              <w:t>-What can be the drawbacks if you hurt your ankle?</w:t>
            </w:r>
          </w:p>
          <w:p w:rsidR="00AF0892" w:rsidRDefault="00AF0892" w:rsidP="00AF0892">
            <w:pPr>
              <w:spacing w:line="240" w:lineRule="auto"/>
              <w:ind w:leftChars="50" w:left="240" w:hangingChars="59" w:hanging="130"/>
              <w:rPr>
                <w:rFonts w:hint="eastAsia"/>
              </w:rPr>
            </w:pPr>
            <w:r>
              <w:rPr>
                <w:rFonts w:hint="eastAsia"/>
              </w:rPr>
              <w:t xml:space="preserve">-With what word can we replace perception? </w:t>
            </w:r>
          </w:p>
          <w:p w:rsidR="00AF0892" w:rsidRDefault="00AF0892" w:rsidP="00AF0892">
            <w:pPr>
              <w:spacing w:line="240" w:lineRule="auto"/>
              <w:ind w:leftChars="50" w:left="240" w:hangingChars="59" w:hanging="130"/>
              <w:rPr>
                <w:rFonts w:hint="eastAsia"/>
              </w:rPr>
            </w:pPr>
          </w:p>
          <w:p w:rsidR="00AF0892" w:rsidRPr="00B4600C" w:rsidRDefault="00AF0892" w:rsidP="00AF0892">
            <w:pPr>
              <w:spacing w:line="240" w:lineRule="auto"/>
              <w:ind w:leftChars="50" w:left="240" w:hangingChars="59" w:hanging="130"/>
            </w:pPr>
            <w:r>
              <w:rPr>
                <w:rFonts w:hint="eastAsia"/>
              </w:rPr>
              <w:t>-After going through CCQs, dismiss the class</w:t>
            </w: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Pr="00C161ED" w:rsidRDefault="00914C69" w:rsidP="00AB2026">
            <w:pPr>
              <w:spacing w:line="240" w:lineRule="auto"/>
              <w:ind w:firstLineChars="200" w:firstLine="440"/>
            </w:pPr>
            <w:r>
              <w:rPr>
                <w:rFonts w:hint="eastAsia"/>
              </w:rPr>
              <w:t xml:space="preserve">-Word scramble </w:t>
            </w:r>
            <w:r w:rsidR="00AB2026">
              <w:rPr>
                <w:rFonts w:hint="eastAsia"/>
              </w:rPr>
              <w:t>written on a sheet of paper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746E83">
        <w:tc>
          <w:tcPr>
            <w:tcW w:w="828" w:type="dxa"/>
            <w:vAlign w:val="center"/>
          </w:tcPr>
          <w:p w:rsidR="0056627F" w:rsidRDefault="00746E83" w:rsidP="00746E83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rPr>
                <w:rFonts w:hint="eastAsia"/>
              </w:rPr>
              <w:t>if there is extra time left after the task</w:t>
            </w:r>
          </w:p>
          <w:p w:rsidR="0056627F" w:rsidRDefault="0056627F" w:rsidP="00746E83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</w:pPr>
          </w:p>
        </w:tc>
        <w:tc>
          <w:tcPr>
            <w:tcW w:w="990" w:type="dxa"/>
          </w:tcPr>
          <w:p w:rsidR="005A715E" w:rsidRDefault="005A715E">
            <w:pPr>
              <w:spacing w:line="240" w:lineRule="auto"/>
            </w:pPr>
          </w:p>
          <w:p w:rsidR="00AB2026" w:rsidRDefault="00AB2026">
            <w:pPr>
              <w:spacing w:line="240" w:lineRule="auto"/>
            </w:pPr>
          </w:p>
          <w:p w:rsidR="0056627F" w:rsidRDefault="00AB202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AB2026" w:rsidRDefault="00AB2026">
            <w:pPr>
              <w:spacing w:line="240" w:lineRule="auto"/>
              <w:rPr>
                <w:rFonts w:hint="eastAsia"/>
              </w:rPr>
            </w:pPr>
          </w:p>
          <w:p w:rsidR="00AB2026" w:rsidRDefault="00AB2026">
            <w:pPr>
              <w:spacing w:line="240" w:lineRule="auto"/>
              <w:rPr>
                <w:rFonts w:hint="eastAsia"/>
              </w:rPr>
            </w:pPr>
          </w:p>
          <w:p w:rsidR="00AB2026" w:rsidRDefault="00AB2026">
            <w:pPr>
              <w:spacing w:line="240" w:lineRule="auto"/>
              <w:rPr>
                <w:rFonts w:hint="eastAsia"/>
              </w:rPr>
            </w:pPr>
          </w:p>
          <w:p w:rsidR="00AB2026" w:rsidRDefault="00AB2026">
            <w:pPr>
              <w:spacing w:line="240" w:lineRule="auto"/>
              <w:rPr>
                <w:rFonts w:hint="eastAsia"/>
              </w:rPr>
            </w:pPr>
          </w:p>
          <w:p w:rsidR="00AB2026" w:rsidRDefault="00AB2026">
            <w:pPr>
              <w:spacing w:line="240" w:lineRule="auto"/>
            </w:pPr>
            <w:r>
              <w:rPr>
                <w:rFonts w:hint="eastAsia"/>
              </w:rPr>
              <w:t>In groups</w:t>
            </w: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AB2026" w:rsidRDefault="00AB2026">
            <w:pPr>
              <w:spacing w:line="240" w:lineRule="auto"/>
              <w:rPr>
                <w:rFonts w:hint="eastAsia"/>
              </w:rPr>
            </w:pPr>
          </w:p>
          <w:p w:rsidR="00AB2026" w:rsidRDefault="00AB202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Listen to the instruction</w:t>
            </w:r>
          </w:p>
          <w:p w:rsidR="00AB2026" w:rsidRDefault="00AB2026">
            <w:pPr>
              <w:spacing w:line="240" w:lineRule="auto"/>
              <w:rPr>
                <w:rFonts w:hint="eastAsia"/>
              </w:rPr>
            </w:pPr>
          </w:p>
          <w:p w:rsidR="00AB2026" w:rsidRDefault="00AB2026">
            <w:pPr>
              <w:spacing w:line="240" w:lineRule="auto"/>
              <w:rPr>
                <w:rFonts w:hint="eastAsia"/>
              </w:rPr>
            </w:pPr>
          </w:p>
          <w:p w:rsidR="00AB2026" w:rsidRDefault="00AB2026">
            <w:pPr>
              <w:spacing w:line="240" w:lineRule="auto"/>
              <w:rPr>
                <w:rFonts w:hint="eastAsia"/>
              </w:rPr>
            </w:pPr>
          </w:p>
          <w:p w:rsidR="00AB2026" w:rsidRDefault="00AB2026">
            <w:pPr>
              <w:spacing w:line="240" w:lineRule="auto"/>
              <w:rPr>
                <w:rFonts w:hint="eastAsia"/>
              </w:rPr>
            </w:pPr>
          </w:p>
          <w:p w:rsidR="00AB2026" w:rsidRDefault="00AB2026">
            <w:pPr>
              <w:spacing w:line="240" w:lineRule="auto"/>
              <w:rPr>
                <w:rFonts w:hint="eastAsia"/>
              </w:rPr>
            </w:pPr>
          </w:p>
          <w:p w:rsidR="00AB2026" w:rsidRDefault="00AB2026">
            <w:pPr>
              <w:spacing w:line="240" w:lineRule="auto"/>
              <w:rPr>
                <w:rFonts w:hint="eastAsia"/>
              </w:rPr>
            </w:pPr>
          </w:p>
          <w:p w:rsidR="00AB2026" w:rsidRDefault="00AB2026">
            <w:pPr>
              <w:spacing w:line="240" w:lineRule="auto"/>
              <w:rPr>
                <w:rFonts w:hint="eastAsia"/>
              </w:rPr>
            </w:pPr>
          </w:p>
          <w:p w:rsidR="00AB2026" w:rsidRDefault="00AB2026">
            <w:pPr>
              <w:spacing w:line="240" w:lineRule="auto"/>
              <w:rPr>
                <w:rFonts w:hint="eastAsia"/>
              </w:rPr>
            </w:pPr>
          </w:p>
          <w:p w:rsidR="0056627F" w:rsidRDefault="00AB2026">
            <w:pPr>
              <w:spacing w:line="240" w:lineRule="auto"/>
            </w:pPr>
            <w:r>
              <w:rPr>
                <w:rFonts w:hint="eastAsia"/>
              </w:rPr>
              <w:t>U</w:t>
            </w:r>
            <w:r w:rsidR="00C161ED">
              <w:t>nscramble</w:t>
            </w:r>
            <w:r w:rsidR="00C161ED">
              <w:rPr>
                <w:rFonts w:hint="eastAsia"/>
              </w:rPr>
              <w:t xml:space="preserve"> the key words</w:t>
            </w:r>
            <w:r>
              <w:rPr>
                <w:rFonts w:hint="eastAsia"/>
              </w:rPr>
              <w:t xml:space="preserve"> and make a sentence out of it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AB2026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-Tell the instruction for the game.</w:t>
            </w:r>
          </w:p>
          <w:p w:rsidR="00AB2026" w:rsidRDefault="00AB2026" w:rsidP="00AB2026">
            <w:pPr>
              <w:spacing w:line="240" w:lineRule="auto"/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>T: We have some extra time left, so let</w:t>
            </w:r>
            <w:r>
              <w:t>’</w:t>
            </w:r>
            <w:r>
              <w:rPr>
                <w:rFonts w:hint="eastAsia"/>
              </w:rPr>
              <w:t>s play a little game. I</w:t>
            </w:r>
            <w:r>
              <w:t>’</w:t>
            </w:r>
            <w:r>
              <w:rPr>
                <w:rFonts w:hint="eastAsia"/>
              </w:rPr>
              <w:t xml:space="preserve">m going to show you some scrambled words. You have to think what they are, and make a sentence out of it. We can split 16 people into 4 groups. Each team member can help their </w:t>
            </w:r>
            <w:r>
              <w:t>members</w:t>
            </w:r>
            <w:r>
              <w:rPr>
                <w:rFonts w:hint="eastAsia"/>
              </w:rPr>
              <w:t xml:space="preserve"> making a sentence. Okay, what do you think this word is? </w:t>
            </w:r>
          </w:p>
          <w:p w:rsidR="00AB2026" w:rsidRDefault="00AB2026" w:rsidP="00AB2026">
            <w:pPr>
              <w:spacing w:line="240" w:lineRule="auto"/>
              <w:ind w:firstLineChars="50" w:firstLine="110"/>
              <w:rPr>
                <w:rFonts w:hint="eastAsia"/>
              </w:rPr>
            </w:pPr>
          </w:p>
          <w:p w:rsidR="00AB2026" w:rsidRDefault="00AB2026" w:rsidP="00AB202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[some examples of scrambles]</w:t>
            </w:r>
          </w:p>
          <w:p w:rsidR="00AB2026" w:rsidRDefault="00AB2026" w:rsidP="00AB2026">
            <w:pPr>
              <w:spacing w:line="240" w:lineRule="auto"/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>ropenicpet = perception</w:t>
            </w:r>
          </w:p>
          <w:p w:rsidR="00AB2026" w:rsidRDefault="00AB2026" w:rsidP="00AB2026">
            <w:pPr>
              <w:spacing w:line="240" w:lineRule="auto"/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 xml:space="preserve">esartcsein = </w:t>
            </w:r>
            <w:r>
              <w:t>resistance</w:t>
            </w:r>
          </w:p>
          <w:p w:rsidR="00AB2026" w:rsidRDefault="00AB2026" w:rsidP="00AB2026">
            <w:pPr>
              <w:spacing w:line="240" w:lineRule="auto"/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>adtnaitapo = adaptation</w:t>
            </w:r>
          </w:p>
          <w:p w:rsidR="00AB2026" w:rsidRDefault="00AB2026" w:rsidP="00AB2026">
            <w:pPr>
              <w:spacing w:line="240" w:lineRule="auto"/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>akdwacrb = drawback</w:t>
            </w:r>
          </w:p>
          <w:p w:rsidR="00AB2026" w:rsidRPr="00AB2026" w:rsidRDefault="00AB2026" w:rsidP="00AB2026">
            <w:pPr>
              <w:spacing w:line="240" w:lineRule="auto"/>
              <w:ind w:firstLineChars="50" w:firstLine="110"/>
            </w:pPr>
          </w:p>
        </w:tc>
      </w:tr>
    </w:tbl>
    <w:p w:rsidR="0056627F" w:rsidRPr="00AB2026" w:rsidRDefault="0056627F" w:rsidP="00AB2026">
      <w:pPr>
        <w:spacing w:before="100" w:after="100" w:line="240" w:lineRule="auto"/>
        <w:rPr>
          <w:sz w:val="2"/>
          <w:szCs w:val="2"/>
        </w:rPr>
      </w:pPr>
    </w:p>
    <w:sectPr w:rsidR="0056627F" w:rsidRPr="00AB2026" w:rsidSect="00C902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56" w:rsidRDefault="00290356">
      <w:pPr>
        <w:spacing w:line="240" w:lineRule="auto"/>
      </w:pPr>
      <w:r>
        <w:separator/>
      </w:r>
    </w:p>
  </w:endnote>
  <w:endnote w:type="continuationSeparator" w:id="0">
    <w:p w:rsidR="00290356" w:rsidRDefault="00290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1D7C0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C3B5E">
      <w:instrText>PAGE</w:instrText>
    </w:r>
    <w:r>
      <w:fldChar w:fldCharType="separate"/>
    </w:r>
    <w:r w:rsidR="00CD1A57">
      <w:rPr>
        <w:noProof/>
      </w:rPr>
      <w:t>2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56" w:rsidRDefault="00290356">
      <w:pPr>
        <w:spacing w:line="240" w:lineRule="auto"/>
      </w:pPr>
      <w:r>
        <w:separator/>
      </w:r>
    </w:p>
  </w:footnote>
  <w:footnote w:type="continuationSeparator" w:id="0">
    <w:p w:rsidR="00290356" w:rsidRDefault="002903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D17EB4">
    <w:pPr>
      <w:tabs>
        <w:tab w:val="center" w:pos="4680"/>
        <w:tab w:val="right" w:pos="9360"/>
      </w:tabs>
      <w:spacing w:before="720" w:line="240" w:lineRule="auto"/>
      <w:jc w:val="center"/>
    </w:pPr>
    <w:r w:rsidRPr="00D17EB4">
      <w:rPr>
        <w:rFonts w:hint="eastAsia"/>
        <w:b/>
        <w:sz w:val="32"/>
        <w:szCs w:val="32"/>
      </w:rPr>
      <w:t>Listen</w:t>
    </w:r>
    <w:r w:rsidR="00EC3B5E" w:rsidRPr="00D17EB4">
      <w:rPr>
        <w:b/>
        <w:sz w:val="32"/>
        <w:szCs w:val="32"/>
      </w:rPr>
      <w:t>ing</w:t>
    </w:r>
    <w:r w:rsidR="00EC3B5E">
      <w:rPr>
        <w:sz w:val="32"/>
        <w:szCs w:val="32"/>
      </w:rPr>
      <w:t xml:space="preserve"> Lesson Plan- </w:t>
    </w:r>
    <w:r w:rsidR="00EC3B5E"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15EDE"/>
    <w:multiLevelType w:val="hybridMultilevel"/>
    <w:tmpl w:val="B31A5CD6"/>
    <w:lvl w:ilvl="0" w:tplc="83D898A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627F"/>
    <w:rsid w:val="00045288"/>
    <w:rsid w:val="000725AC"/>
    <w:rsid w:val="0010732A"/>
    <w:rsid w:val="00192F5E"/>
    <w:rsid w:val="001D7C0E"/>
    <w:rsid w:val="00204853"/>
    <w:rsid w:val="00290356"/>
    <w:rsid w:val="002940CC"/>
    <w:rsid w:val="002D35F0"/>
    <w:rsid w:val="002D5F5B"/>
    <w:rsid w:val="003C69F6"/>
    <w:rsid w:val="004C52CD"/>
    <w:rsid w:val="0056627F"/>
    <w:rsid w:val="005A715E"/>
    <w:rsid w:val="0061507B"/>
    <w:rsid w:val="006B66E0"/>
    <w:rsid w:val="00746E83"/>
    <w:rsid w:val="00877AE0"/>
    <w:rsid w:val="0090772C"/>
    <w:rsid w:val="00914C69"/>
    <w:rsid w:val="00935209"/>
    <w:rsid w:val="00AB2026"/>
    <w:rsid w:val="00AF0892"/>
    <w:rsid w:val="00B4600C"/>
    <w:rsid w:val="00BD2571"/>
    <w:rsid w:val="00BD3834"/>
    <w:rsid w:val="00C161ED"/>
    <w:rsid w:val="00C90246"/>
    <w:rsid w:val="00CC0883"/>
    <w:rsid w:val="00CD1A57"/>
    <w:rsid w:val="00D17EB4"/>
    <w:rsid w:val="00E564CD"/>
    <w:rsid w:val="00EC3B5E"/>
    <w:rsid w:val="00FB046E"/>
    <w:rsid w:val="00FD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246"/>
  </w:style>
  <w:style w:type="paragraph" w:styleId="1">
    <w:name w:val="heading 1"/>
    <w:basedOn w:val="a"/>
    <w:next w:val="a"/>
    <w:rsid w:val="00C9024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9024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9024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9024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9024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9024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C9024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9024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C902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C902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C902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C902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C902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C902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C902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C902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C902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C902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C902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C902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C902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C902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D17E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D17EB4"/>
  </w:style>
  <w:style w:type="paragraph" w:styleId="af4">
    <w:name w:val="footer"/>
    <w:basedOn w:val="a"/>
    <w:link w:val="Char0"/>
    <w:uiPriority w:val="99"/>
    <w:unhideWhenUsed/>
    <w:rsid w:val="00D17E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D17EB4"/>
  </w:style>
  <w:style w:type="paragraph" w:styleId="af5">
    <w:name w:val="List Paragraph"/>
    <w:basedOn w:val="a"/>
    <w:uiPriority w:val="34"/>
    <w:qFormat/>
    <w:rsid w:val="00CC088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16</cp:revision>
  <dcterms:created xsi:type="dcterms:W3CDTF">2016-11-19T12:48:00Z</dcterms:created>
  <dcterms:modified xsi:type="dcterms:W3CDTF">2017-05-31T14:49:00Z</dcterms:modified>
</cp:coreProperties>
</file>