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  </w:t>
            </w: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 ☐ Speaking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☐ Reading   ☐ Grammar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 Chocolate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Yeji Song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Low-intermediate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0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40 mins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2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Realia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Pictures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Multimedia (Youtube video clip )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(gestures, body language)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learn vocabulary related to chocolate and baking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develop students spoken fluency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discuss different people’s preference on chocolate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Listening : Watching the video clip, Background information, Intonation and accent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Speaking : Reading out loud, conversation with a partner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Reading : Reading sentence card and worksheets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Writing: Filling the interview worksheet while interviewing partners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 : Do you~? Have you~? Is it~?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Phonology : How to pronounce the words properly with the right stress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Lexis: verbs and words related to the topic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Discourse: interview each other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: Present simple, present perfect</w:t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have tried chocolate and like 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have known the basic rules when they making questions in English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know they should speak only English in the class.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Most of the students have tried working in pairs.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not know how to make questions and grammar rules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( point out the grammar rules simply in the middle of the class)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2. If the time is running out, get rid of sharing partner’s interview.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3. If there is more time than expected, do sos activity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4. Students may already know the vocabulary on the sheet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https://www.youtube.com/watch?v=cFls7gV_1hI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https://www.teachingenglish.org.uk/article/chocolate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065"/>
        <w:gridCol w:w="3255"/>
        <w:gridCol w:w="4428"/>
        <w:tblGridChange w:id="0">
          <w:tblGrid>
            <w:gridCol w:w="828"/>
            <w:gridCol w:w="1065"/>
            <w:gridCol w:w="3255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Realia, Multimedia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teacher’s 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Watch the video clip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Procedure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Hello, everyone. Welcome to today’s class. I am teacher Song and I will be your speaking teacher today. I want to start the class by showing you a short video clip which is related to today’s topic. Are you ready?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Stream the video clip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Alright, what can you imagine from the video? ( Ss might say chocolate)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Yes, you’re right. It’s chocolate. I guess all of you might have eaten chocolate before.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900"/>
        <w:gridCol w:w="3304"/>
        <w:gridCol w:w="4390"/>
        <w:tblGridChange w:id="0">
          <w:tblGrid>
            <w:gridCol w:w="975"/>
            <w:gridCol w:w="900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Vocabulary worksheet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Teacher’s gestures and body language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teacher’s 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Matching the words to the right meaning.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Before we start the main activity, I want all of you to have a look on this worksheet.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(Distribute vocabulary worksheet)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Alright, so the word number 1 is “melt”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Everyone repeat after me, melt. what do you think of the right meaning of the word melt is. You can say for example “ Melt the butter in a sauce pan” or “The sun melted the ice” Here is a picture of the word “melt”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(Show Ss the picture prepared)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you matching the right meaning to the word?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 through all words on the worksheet in the same way.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time do we have?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alone?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1155"/>
        <w:gridCol w:w="2970"/>
        <w:gridCol w:w="4390"/>
        <w:tblGridChange w:id="0">
          <w:tblGrid>
            <w:gridCol w:w="1050"/>
            <w:gridCol w:w="1155"/>
            <w:gridCol w:w="2970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08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Interview worksheet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Working in pairs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teacher’s 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Interview each other.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&lt;instruction&gt;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Now it’s time for you to interview your partner. Let’s make pairs with the person next to you. Ask the questions given in the worksheet. You may answer with a short answer but try to answer it with information regarding to the question. Let’s say my partner ask me “Is chocolate your favourite food?” I would say “No, It’s not.. I like it but it is not my favourite because it is too sweet and it doesn’t make me full”. Let’s get started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interview each other.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in groups?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you answer the questions with a very short answer?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185"/>
        <w:gridCol w:w="3135"/>
        <w:gridCol w:w="4428"/>
        <w:tblGridChange w:id="0">
          <w:tblGrid>
            <w:gridCol w:w="828"/>
            <w:gridCol w:w="1185"/>
            <w:gridCol w:w="3135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realia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teacher’s gestures and body language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Working in pairs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teacher’s 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Organising the steps making chocolates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out loud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Brainstorming activity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&lt;Instruction&gt;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Now it’s time to classify the steps to make our chocolate. Before that, we are going to name our own groups’ name.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(Ss naming their groups)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What are you going to do first to make chocolate? You may get them organised and answer it with raising your hands saying your name of the group.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(Ss organising and draw their result)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Alright! The team “A” was fast! Today’s gifts are chocolates!! let read out loud the steps to make chocolates together!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alone?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you discuss the way to make chocolate with another group?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975"/>
        <w:gridCol w:w="2790"/>
        <w:gridCol w:w="4725"/>
        <w:tblGridChange w:id="0">
          <w:tblGrid>
            <w:gridCol w:w="1080"/>
            <w:gridCol w:w="975"/>
            <w:gridCol w:w="2790"/>
            <w:gridCol w:w="472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Discussion worksheet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teacher’s 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Brain storm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Answer the question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Sharing their own opinion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&lt;Instruction&gt;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Now it’s time for us to share our own idea on chocolate. I am now distributing the sentence mission card. Now there is a sentence that you need to think about your answer. I will give you 1 minutes to think about the questions given to you.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Distribute the sentence card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Ss brainstorm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picked up the sentence.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So the first one that I picked up is “ Where do we get chocolate? who picked up this card?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Student who picked up this questions answer it and pick up the question card for the next person and taking turns)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students answer the questions with a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very short answer?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in a pair or a group?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Speaking Lesson Plan- </w:t>
    </w:r>
    <w:r w:rsidDel="00000000" w:rsidR="00000000" w:rsidRPr="00000000">
      <w:rPr>
        <w:b w:val="1"/>
        <w:sz w:val="32"/>
        <w:szCs w:val="32"/>
        <w:rtl w:val="0"/>
      </w:rPr>
      <w:t xml:space="preserve">PPP 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