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Listening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☐ Speaking   ☐ Reading   ☐ Grammar  ☐ Writing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Topic:  Would you like to come?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94"/>
        <w:gridCol w:w="2394"/>
        <w:gridCol w:w="2394"/>
        <w:gridCol w:w="2394"/>
        <w:tblGridChange w:id="0">
          <w:tblGrid>
            <w:gridCol w:w="2394"/>
            <w:gridCol w:w="2394"/>
            <w:gridCol w:w="2394"/>
            <w:gridCol w:w="2394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Instructor: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Min Jeong Go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Level: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beginner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Length: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Book, CD player, Key expression drill, blank paper, sentence cards</w:t>
            </w:r>
          </w:p>
          <w:p w:rsidR="00000000" w:rsidDel="00000000" w:rsidP="00000000" w:rsidRDefault="00000000" w:rsidRPr="00000000">
            <w:pPr>
              <w:spacing w:line="240" w:lineRule="auto"/>
              <w:ind w:firstLine="117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firstLine="117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firstLine="117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firstLine="117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firstLine="117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firstLine="117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Aims: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-To learn expressions for suggest or refuse something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-To understand the /k/sound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-To practice listening to real-life speech of people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-To be able to translate and understand the passage about 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-To understand the importance of being polite in personal relations</w:t>
            </w:r>
          </w:p>
          <w:p w:rsidR="00000000" w:rsidDel="00000000" w:rsidP="00000000" w:rsidRDefault="00000000" w:rsidRPr="00000000">
            <w:pPr>
              <w:spacing w:line="240" w:lineRule="auto"/>
              <w:ind w:left="7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7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7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7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7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7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7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Language Skills: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Listening: listen to the key expressions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Speaking: listen to the script and repeat, make student’s own sentence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Reading: see key expressions and read aloud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Writing:write sentence on the board.</w:t>
            </w:r>
          </w:p>
          <w:p w:rsidR="00000000" w:rsidDel="00000000" w:rsidP="00000000" w:rsidRDefault="00000000" w:rsidRPr="00000000">
            <w:pPr>
              <w:spacing w:line="240" w:lineRule="auto"/>
              <w:ind w:left="7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7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7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7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Language Systems: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Function: invite someone and response to inviting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structure: discourse pattern(Would you like to come~?)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1980" w:hanging="126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1980" w:hanging="126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Assumptions: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Students already know: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-How the class is set up and run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-All students are 12 years old.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-the teacher’s style of teaching and the pace of the course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Anticipated Errors and Solutions: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Students may get distracted when start the game cause they have to move their seat.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-Notice their changed seat before starting the class.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Some students may be bored and frustrated because each of the students has different level.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discreetly observe the students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References: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-천재(윤) 교과서 Unit 13. Would you like to come? (198~201p)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8"/>
        <w:gridCol w:w="990"/>
        <w:gridCol w:w="3330"/>
        <w:gridCol w:w="4428"/>
        <w:tblGridChange w:id="0">
          <w:tblGrid>
            <w:gridCol w:w="828"/>
            <w:gridCol w:w="990"/>
            <w:gridCol w:w="3330"/>
            <w:gridCol w:w="4428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Lead-In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Materials: picture of birthday cake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 Up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Activity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Talk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class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*answer to teacher’s questions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-I’m fine/I’m tired etc..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-It’s sunny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*Lead-in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-Birthday cake!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-YES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-내 생일파티에 올래?/너를 초대하고 싶어 etc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*Greetings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-Good morning everyone, How are you?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-Good, thank you. And how’s the weather today?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-It’s a good day to learn English. So, Let’s start!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*Lead-in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(Elicit the picture of birthday cake and lead students to notice the topic)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-Look at the picture. What do you see?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-Have you invited your friends to your birthday party?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-How can you say when you invite your friends? You can tell me in Korean.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-Today we’ll learn how can we talk and answer to those sentences in English.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7"/>
        <w:gridCol w:w="1025"/>
        <w:gridCol w:w="3304"/>
        <w:gridCol w:w="4390"/>
        <w:tblGridChange w:id="0">
          <w:tblGrid>
            <w:gridCol w:w="857"/>
            <w:gridCol w:w="1025"/>
            <w:gridCol w:w="3304"/>
            <w:gridCol w:w="4390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Pre-Activity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Materials:book, video clip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 Up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Activity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Talk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class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-Suji, Tao, Jihun, David.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-I think ~is talking to~/I think they invite their friends to their party.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-Goodbye party for Emily.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-Suji and Jihun are inviting Tao and David to the party.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-Because that day is David’s mom’s birthday.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-Would you like to come to my party?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-Of course.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-How about you, David?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-I’d love to, but i can’t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-Because the person who invite will be hurt if we say the second sentence.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-Read aloud the key expressions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1.Listening for the Main idea.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-Open your books to page 200.What do you see?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-They are the 4 speakers that you will listen to. what do you think they are talking about?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-Good job. Now, Let’s watch the animation clip together. Listen to the dialogue and write down the word that you can’t understand. It’s okay to be wrong.(play #1)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-What are Suji and Jihun planning?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-That’s right. Let’s listen the rest of the dialogue.(play #2)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-What’s the dialogue about?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-Why couldn’t David come to the party?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2.Key expressions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-Listen again and repeat the sentences one by one. And please check the word that you missed.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-Let’s learn the Key expressions.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-What did Suji say to Tao at first?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-What was Tao’s answer?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-What did Suji say to David?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-What was David’s answer?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-What does that mean?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-Why do we have to use “I’d love to, but i can’t” better than saying “No, I don’t like to”?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-Let’s look at the Key expression drill and read aloud.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(Showing Key expressions drill and let students to read aloud)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7"/>
        <w:gridCol w:w="1025"/>
        <w:gridCol w:w="3304"/>
        <w:gridCol w:w="4390"/>
        <w:tblGridChange w:id="0">
          <w:tblGrid>
            <w:gridCol w:w="857"/>
            <w:gridCol w:w="1025"/>
            <w:gridCol w:w="3304"/>
            <w:gridCol w:w="4390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Main Activity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Materials: book, blank paper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firstLine="108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 Up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Activity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Talk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Individual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class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class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pairs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-I can see Smile face and sad face.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-repeat after teacher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(Write the words that presents the situation)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(Do the activity.)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Choose the expression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-Look at the pictures. What do you see?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-OK, We’ll listen and do. First, Listen and write down the number.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-Then, if the answer is ‘yes’, circle the smile face, and if the answer is ‘no’, circle the sad face. (play #3)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-Now Listen and repeat.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-(point to the birthday party picture)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“Would you like to come to my birthday party?”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-(Point to the smile face)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“Of course”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-(Point to the sad face)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“I’d love to, but i can’t”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2.Make your own sentence.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-We can use these expression in various situations. Think about the situation that you can use it.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-First, choose the situation that you would like to make sentence. And write down on the paper. 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-For example,if you would like to invite your friends to your home party, then write down the ‘Home party’ on your paper.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-Now, do the rock paper scissors with your partner. Person who wins will invite your classmate first. And then, we’ll change the role.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-Now, change the role please.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8"/>
        <w:gridCol w:w="990"/>
        <w:gridCol w:w="3330"/>
        <w:gridCol w:w="4428"/>
        <w:tblGridChange w:id="0">
          <w:tblGrid>
            <w:gridCol w:w="828"/>
            <w:gridCol w:w="990"/>
            <w:gridCol w:w="3330"/>
            <w:gridCol w:w="4428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Post Activity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Materials: sentence cards ,marker, board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 Up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Activity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Talk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Groups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Play the whisper game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1.Whisper game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-Now, let’s play the Whisper game.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 you know what whisper is?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-I’ll show you the rules of this game.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&lt;Rules of the Whisper game&gt;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Make one line in each group.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2.When teacher show first-row students a cards with a sentence, only first-row students see the sentence and whisper it to next person. and second row person will whisper the sentence they heard to third person. You will repeat this.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 Last person have to come infront of the class and write down the sentence on the board.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4.First team who correct the answer gets 3 points. Second team to correct the answer gets 2 points.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5.We will change the seats for each round.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We will play the practice game first.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(play practice game to understand the game rule)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-Now, let’s start the game. If someone who break the rules, the team will gets -5points.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(Play the game)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* Teachers will show students the key expressions (ex.Would you like to come to my party/my concert/my house/ go hiking/go shopping/Sounds great/Of course/ I’d love to,but i can’t  etc..)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8"/>
        <w:gridCol w:w="990"/>
        <w:gridCol w:w="3330"/>
        <w:gridCol w:w="4428"/>
        <w:tblGridChange w:id="0">
          <w:tblGrid>
            <w:gridCol w:w="828"/>
            <w:gridCol w:w="990"/>
            <w:gridCol w:w="3330"/>
            <w:gridCol w:w="4428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SOS Activity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Materials: 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 Up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Activity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Talk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class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-We learned about expressions for suggesting and answer to the suggest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-Would you like to~?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-Sounds great, Of course etc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-I’d love to, but i can’t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1.Conclude lesson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-Let’s review today’s lesson. What did we learn today?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-If you like to invite someone, How can you say?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-If you like to permit the suggestion, What can you say?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-If you can’t permit the suggestion, What would you say?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-Good. See you next time.</w:t>
            </w:r>
          </w:p>
        </w:tc>
      </w:tr>
    </w:tbl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rPr/>
      </w:pPr>
      <w:r w:rsidDel="00000000" w:rsidR="00000000" w:rsidRPr="00000000">
        <w:rPr>
          <w:rtl w:val="0"/>
        </w:rPr>
        <w:t xml:space="preserve">Script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rPr>
          <w:rFonts w:ascii="Malgun Gothic" w:cs="Malgun Gothic" w:eastAsia="Malgun Gothic" w:hAnsi="Malgun Gothic"/>
          <w:color w:val="2a323f"/>
          <w:shd w:fill="fafaf7" w:val="clear"/>
        </w:rPr>
      </w:pPr>
      <w:r w:rsidDel="00000000" w:rsidR="00000000" w:rsidRPr="00000000">
        <w:rPr>
          <w:rFonts w:ascii="Malgun Gothic" w:cs="Malgun Gothic" w:eastAsia="Malgun Gothic" w:hAnsi="Malgun Gothic"/>
          <w:color w:val="2a323f"/>
          <w:shd w:fill="fafaf7" w:val="clear"/>
          <w:rtl w:val="0"/>
        </w:rPr>
        <w:t xml:space="preserve">#1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rPr>
          <w:rFonts w:ascii="Malgun Gothic" w:cs="Malgun Gothic" w:eastAsia="Malgun Gothic" w:hAnsi="Malgun Gothic"/>
          <w:color w:val="2a323f"/>
          <w:shd w:fill="fafaf7" w:val="clear"/>
        </w:rPr>
      </w:pPr>
      <w:r w:rsidDel="00000000" w:rsidR="00000000" w:rsidRPr="00000000">
        <w:rPr>
          <w:rFonts w:ascii="Malgun Gothic" w:cs="Malgun Gothic" w:eastAsia="Malgun Gothic" w:hAnsi="Malgun Gothic"/>
          <w:color w:val="2a323f"/>
          <w:shd w:fill="fafaf7" w:val="clear"/>
          <w:rtl w:val="0"/>
        </w:rPr>
        <w:t xml:space="preserve">Suji : We’ll have a goodbye party for Emily.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rPr>
          <w:rFonts w:ascii="Malgun Gothic" w:cs="Malgun Gothic" w:eastAsia="Malgun Gothic" w:hAnsi="Malgun Gothic"/>
          <w:color w:val="2a323f"/>
          <w:shd w:fill="fafaf7" w:val="clear"/>
        </w:rPr>
      </w:pPr>
      <w:r w:rsidDel="00000000" w:rsidR="00000000" w:rsidRPr="00000000">
        <w:rPr>
          <w:rFonts w:ascii="Malgun Gothic" w:cs="Malgun Gothic" w:eastAsia="Malgun Gothic" w:hAnsi="Malgun Gothic"/>
          <w:color w:val="2a323f"/>
          <w:shd w:fill="fafaf7" w:val="clear"/>
          <w:rtl w:val="0"/>
        </w:rPr>
        <w:t xml:space="preserve">Tao : You are so nice! When is it?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rPr>
          <w:rFonts w:ascii="Malgun Gothic" w:cs="Malgun Gothic" w:eastAsia="Malgun Gothic" w:hAnsi="Malgun Gothic"/>
          <w:color w:val="2a323f"/>
          <w:shd w:fill="fafaf7" w:val="clear"/>
        </w:rPr>
      </w:pPr>
      <w:r w:rsidDel="00000000" w:rsidR="00000000" w:rsidRPr="00000000">
        <w:rPr>
          <w:rFonts w:ascii="Malgun Gothic" w:cs="Malgun Gothic" w:eastAsia="Malgun Gothic" w:hAnsi="Malgun Gothic"/>
          <w:color w:val="2a323f"/>
          <w:shd w:fill="fafaf7" w:val="clear"/>
          <w:rtl w:val="0"/>
        </w:rPr>
        <w:t xml:space="preserve">Jihun : It’s December 13th. It’s this Saturday.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rPr>
          <w:rFonts w:ascii="Malgun Gothic" w:cs="Malgun Gothic" w:eastAsia="Malgun Gothic" w:hAnsi="Malgun Gothic"/>
          <w:color w:val="2a323f"/>
          <w:shd w:fill="fafaf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rPr>
          <w:rFonts w:ascii="Malgun Gothic" w:cs="Malgun Gothic" w:eastAsia="Malgun Gothic" w:hAnsi="Malgun Gothic"/>
          <w:color w:val="2a323f"/>
          <w:shd w:fill="fafaf7" w:val="clear"/>
        </w:rPr>
      </w:pPr>
      <w:r w:rsidDel="00000000" w:rsidR="00000000" w:rsidRPr="00000000">
        <w:rPr>
          <w:rFonts w:ascii="Malgun Gothic" w:cs="Malgun Gothic" w:eastAsia="Malgun Gothic" w:hAnsi="Malgun Gothic"/>
          <w:color w:val="2a323f"/>
          <w:shd w:fill="fafaf7" w:val="clear"/>
          <w:rtl w:val="0"/>
        </w:rPr>
        <w:t xml:space="preserve">#2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rPr>
          <w:rFonts w:ascii="Malgun Gothic" w:cs="Malgun Gothic" w:eastAsia="Malgun Gothic" w:hAnsi="Malgun Gothic"/>
          <w:color w:val="2a323f"/>
          <w:shd w:fill="fafaf7" w:val="clear"/>
        </w:rPr>
      </w:pPr>
      <w:r w:rsidDel="00000000" w:rsidR="00000000" w:rsidRPr="00000000">
        <w:rPr>
          <w:rFonts w:ascii="Malgun Gothic" w:cs="Malgun Gothic" w:eastAsia="Malgun Gothic" w:hAnsi="Malgun Gothic"/>
          <w:color w:val="2a323f"/>
          <w:shd w:fill="fafaf7" w:val="clear"/>
          <w:rtl w:val="0"/>
        </w:rPr>
        <w:t xml:space="preserve">Suji : Would you like to come to the party?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rPr>
          <w:rFonts w:ascii="Malgun Gothic" w:cs="Malgun Gothic" w:eastAsia="Malgun Gothic" w:hAnsi="Malgun Gothic"/>
          <w:color w:val="2a323f"/>
          <w:shd w:fill="fafaf7" w:val="clear"/>
        </w:rPr>
      </w:pPr>
      <w:r w:rsidDel="00000000" w:rsidR="00000000" w:rsidRPr="00000000">
        <w:rPr>
          <w:rFonts w:ascii="Malgun Gothic" w:cs="Malgun Gothic" w:eastAsia="Malgun Gothic" w:hAnsi="Malgun Gothic"/>
          <w:color w:val="2a323f"/>
          <w:shd w:fill="fafaf7" w:val="clear"/>
          <w:rtl w:val="0"/>
        </w:rPr>
        <w:t xml:space="preserve">Tao : Of course.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rPr>
          <w:rFonts w:ascii="Malgun Gothic" w:cs="Malgun Gothic" w:eastAsia="Malgun Gothic" w:hAnsi="Malgun Gothic"/>
          <w:color w:val="2a323f"/>
          <w:shd w:fill="fafaf7" w:val="clear"/>
        </w:rPr>
      </w:pPr>
      <w:r w:rsidDel="00000000" w:rsidR="00000000" w:rsidRPr="00000000">
        <w:rPr>
          <w:rFonts w:ascii="Malgun Gothic" w:cs="Malgun Gothic" w:eastAsia="Malgun Gothic" w:hAnsi="Malgun Gothic"/>
          <w:color w:val="2a323f"/>
          <w:shd w:fill="fafaf7" w:val="clear"/>
          <w:rtl w:val="0"/>
        </w:rPr>
        <w:t xml:space="preserve">Suji : How about you, David?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rPr>
          <w:rFonts w:ascii="Malgun Gothic" w:cs="Malgun Gothic" w:eastAsia="Malgun Gothic" w:hAnsi="Malgun Gothic"/>
          <w:color w:val="2a323f"/>
          <w:shd w:fill="fafaf7" w:val="clear"/>
        </w:rPr>
      </w:pPr>
      <w:r w:rsidDel="00000000" w:rsidR="00000000" w:rsidRPr="00000000">
        <w:rPr>
          <w:rFonts w:ascii="Malgun Gothic" w:cs="Malgun Gothic" w:eastAsia="Malgun Gothic" w:hAnsi="Malgun Gothic"/>
          <w:color w:val="2a323f"/>
          <w:shd w:fill="fafaf7" w:val="clear"/>
          <w:rtl w:val="0"/>
        </w:rPr>
        <w:t xml:space="preserve">David : I’d love to, but I can’t. This Saturday is my mom’s birthday.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rPr>
          <w:rFonts w:ascii="Malgun Gothic" w:cs="Malgun Gothic" w:eastAsia="Malgun Gothic" w:hAnsi="Malgun Gothic"/>
          <w:color w:val="2a323f"/>
          <w:shd w:fill="fafaf7" w:val="clear"/>
        </w:rPr>
      </w:pPr>
      <w:r w:rsidDel="00000000" w:rsidR="00000000" w:rsidRPr="00000000">
        <w:rPr>
          <w:rFonts w:ascii="Malgun Gothic" w:cs="Malgun Gothic" w:eastAsia="Malgun Gothic" w:hAnsi="Malgun Gothic"/>
          <w:color w:val="2a323f"/>
          <w:shd w:fill="fafaf7" w:val="clear"/>
          <w:rtl w:val="0"/>
        </w:rPr>
        <w:t xml:space="preserve">Suji : That’s all right.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rPr>
          <w:rFonts w:ascii="Malgun Gothic" w:cs="Malgun Gothic" w:eastAsia="Malgun Gothic" w:hAnsi="Malgun Gothic"/>
          <w:color w:val="2a323f"/>
          <w:shd w:fill="fafaf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rPr>
          <w:rFonts w:ascii="Malgun Gothic" w:cs="Malgun Gothic" w:eastAsia="Malgun Gothic" w:hAnsi="Malgun Gothic"/>
          <w:color w:val="2a323f"/>
          <w:shd w:fill="fafaf7" w:val="clear"/>
        </w:rPr>
      </w:pPr>
      <w:r w:rsidDel="00000000" w:rsidR="00000000" w:rsidRPr="00000000">
        <w:rPr>
          <w:rFonts w:ascii="Malgun Gothic" w:cs="Malgun Gothic" w:eastAsia="Malgun Gothic" w:hAnsi="Malgun Gothic"/>
          <w:color w:val="2a323f"/>
          <w:shd w:fill="fafaf7" w:val="clear"/>
          <w:rtl w:val="0"/>
        </w:rPr>
        <w:t xml:space="preserve">#3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rPr>
          <w:rFonts w:ascii="Malgun Gothic" w:cs="Malgun Gothic" w:eastAsia="Malgun Gothic" w:hAnsi="Malgun Gothic"/>
          <w:color w:val="2a323f"/>
          <w:shd w:fill="fafaf7" w:val="clear"/>
        </w:rPr>
      </w:pPr>
      <w:r w:rsidDel="00000000" w:rsidR="00000000" w:rsidRPr="00000000">
        <w:rPr>
          <w:rFonts w:ascii="Malgun Gothic" w:cs="Malgun Gothic" w:eastAsia="Malgun Gothic" w:hAnsi="Malgun Gothic"/>
          <w:color w:val="2a323f"/>
          <w:shd w:fill="fafaf7" w:val="clear"/>
          <w:rtl w:val="0"/>
        </w:rPr>
        <w:t xml:space="preserve">Suji : Would you like to come to my house?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rPr>
          <w:rFonts w:ascii="Malgun Gothic" w:cs="Malgun Gothic" w:eastAsia="Malgun Gothic" w:hAnsi="Malgun Gothic"/>
          <w:color w:val="2a323f"/>
          <w:shd w:fill="fafaf7" w:val="clear"/>
        </w:rPr>
      </w:pPr>
      <w:r w:rsidDel="00000000" w:rsidR="00000000" w:rsidRPr="00000000">
        <w:rPr>
          <w:rFonts w:ascii="Malgun Gothic" w:cs="Malgun Gothic" w:eastAsia="Malgun Gothic" w:hAnsi="Malgun Gothic"/>
          <w:color w:val="2a323f"/>
          <w:shd w:fill="fafaf7" w:val="clear"/>
          <w:rtl w:val="0"/>
        </w:rPr>
        <w:t xml:space="preserve">Emily : Of course. When?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rPr>
          <w:rFonts w:ascii="Malgun Gothic" w:cs="Malgun Gothic" w:eastAsia="Malgun Gothic" w:hAnsi="Malgun Gothic"/>
          <w:color w:val="2a323f"/>
          <w:shd w:fill="fafaf7" w:val="clear"/>
        </w:rPr>
      </w:pPr>
      <w:r w:rsidDel="00000000" w:rsidR="00000000" w:rsidRPr="00000000">
        <w:rPr>
          <w:rFonts w:ascii="Malgun Gothic" w:cs="Malgun Gothic" w:eastAsia="Malgun Gothic" w:hAnsi="Malgun Gothic"/>
          <w:color w:val="2a323f"/>
          <w:shd w:fill="fafaf7" w:val="clear"/>
          <w:rtl w:val="0"/>
        </w:rPr>
        <w:t xml:space="preserve">Suji : This Saturday. Let’s have lunch together.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rPr>
          <w:rFonts w:ascii="Malgun Gothic" w:cs="Malgun Gothic" w:eastAsia="Malgun Gothic" w:hAnsi="Malgun Gothic"/>
          <w:color w:val="2a323f"/>
          <w:shd w:fill="fafaf7" w:val="clear"/>
        </w:rPr>
      </w:pPr>
      <w:r w:rsidDel="00000000" w:rsidR="00000000" w:rsidRPr="00000000">
        <w:rPr>
          <w:rFonts w:ascii="Malgun Gothic" w:cs="Malgun Gothic" w:eastAsia="Malgun Gothic" w:hAnsi="Malgun Gothic"/>
          <w:color w:val="2a323f"/>
          <w:shd w:fill="fafaf7" w:val="clear"/>
          <w:rtl w:val="0"/>
        </w:rPr>
        <w:t xml:space="preserve">Emily : Sounds great.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rPr>
          <w:rFonts w:ascii="Malgun Gothic" w:cs="Malgun Gothic" w:eastAsia="Malgun Gothic" w:hAnsi="Malgun Gothic"/>
          <w:color w:val="2a323f"/>
          <w:shd w:fill="fafaf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rPr>
          <w:rFonts w:ascii="Malgun Gothic" w:cs="Malgun Gothic" w:eastAsia="Malgun Gothic" w:hAnsi="Malgun Gothic"/>
          <w:color w:val="2a323f"/>
          <w:shd w:fill="fafaf7" w:val="clear"/>
        </w:rPr>
      </w:pPr>
      <w:r w:rsidDel="00000000" w:rsidR="00000000" w:rsidRPr="00000000">
        <w:rPr>
          <w:rFonts w:ascii="Malgun Gothic" w:cs="Malgun Gothic" w:eastAsia="Malgun Gothic" w:hAnsi="Malgun Gothic"/>
          <w:color w:val="2a323f"/>
          <w:shd w:fill="fafaf7" w:val="clear"/>
          <w:rtl w:val="0"/>
        </w:rPr>
        <w:t xml:space="preserve">#2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rPr>
          <w:rFonts w:ascii="Malgun Gothic" w:cs="Malgun Gothic" w:eastAsia="Malgun Gothic" w:hAnsi="Malgun Gothic"/>
          <w:color w:val="2a323f"/>
          <w:shd w:fill="fafaf7" w:val="clear"/>
        </w:rPr>
      </w:pPr>
      <w:r w:rsidDel="00000000" w:rsidR="00000000" w:rsidRPr="00000000">
        <w:rPr>
          <w:rFonts w:ascii="Malgun Gothic" w:cs="Malgun Gothic" w:eastAsia="Malgun Gothic" w:hAnsi="Malgun Gothic"/>
          <w:color w:val="2a323f"/>
          <w:shd w:fill="fafaf7" w:val="clear"/>
          <w:rtl w:val="0"/>
        </w:rPr>
        <w:t xml:space="preserve">Emily’s mom : (Emily에게) Would you like to go shopping this Saturday?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rPr>
          <w:rFonts w:ascii="Malgun Gothic" w:cs="Malgun Gothic" w:eastAsia="Malgun Gothic" w:hAnsi="Malgun Gothic"/>
          <w:color w:val="2a323f"/>
          <w:shd w:fill="fafaf7" w:val="clear"/>
        </w:rPr>
      </w:pPr>
      <w:r w:rsidDel="00000000" w:rsidR="00000000" w:rsidRPr="00000000">
        <w:rPr>
          <w:rFonts w:ascii="Malgun Gothic" w:cs="Malgun Gothic" w:eastAsia="Malgun Gothic" w:hAnsi="Malgun Gothic"/>
          <w:color w:val="2a323f"/>
          <w:shd w:fill="fafaf7" w:val="clear"/>
          <w:rtl w:val="0"/>
        </w:rPr>
        <w:t xml:space="preserve">Emily : I’d love to, but I can’t. I will visit Suji.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rPr>
          <w:rFonts w:ascii="Malgun Gothic" w:cs="Malgun Gothic" w:eastAsia="Malgun Gothic" w:hAnsi="Malgun Gothic"/>
          <w:color w:val="2a323f"/>
          <w:shd w:fill="fafaf7" w:val="clear"/>
        </w:rPr>
      </w:pPr>
      <w:r w:rsidDel="00000000" w:rsidR="00000000" w:rsidRPr="00000000">
        <w:rPr>
          <w:rFonts w:ascii="Malgun Gothic" w:cs="Malgun Gothic" w:eastAsia="Malgun Gothic" w:hAnsi="Malgun Gothic"/>
          <w:color w:val="2a323f"/>
          <w:shd w:fill="fafaf7" w:val="clear"/>
          <w:rtl w:val="0"/>
        </w:rPr>
        <w:t xml:space="preserve">Emily’s mom : That’s all right.</w:t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Arial Unicode MS"/>
  <w:font w:name="Malgun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line="240" w:lineRule="auto"/>
      <w:contextualSpacing w:val="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line="240" w:lineRule="auto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before="720" w:line="240" w:lineRule="auto"/>
      <w:contextualSpacing w:val="0"/>
      <w:jc w:val="center"/>
      <w:rPr/>
    </w:pPr>
    <w:r w:rsidDel="00000000" w:rsidR="00000000" w:rsidRPr="00000000">
      <w:rPr>
        <w:sz w:val="32"/>
        <w:szCs w:val="32"/>
        <w:rtl w:val="0"/>
      </w:rPr>
      <w:t xml:space="preserve">Speaking Lesson Plan- </w:t>
    </w:r>
    <w:r w:rsidDel="00000000" w:rsidR="00000000" w:rsidRPr="00000000">
      <w:rPr>
        <w:b w:val="1"/>
        <w:sz w:val="32"/>
        <w:szCs w:val="32"/>
        <w:rtl w:val="0"/>
      </w:rPr>
      <w:t xml:space="preserve">PPP Approach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