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&lt;Assignment </w:t>
      </w:r>
      <w:r>
        <w:rPr>
          <w:b/>
          <w:sz w:val="22"/>
        </w:rPr>
        <w:t>–</w:t>
      </w:r>
      <w:r>
        <w:rPr>
          <w:rFonts w:hint="eastAsia"/>
          <w:b/>
          <w:sz w:val="22"/>
        </w:rPr>
        <w:t xml:space="preserve"> </w:t>
      </w:r>
      <w:bookmarkStart w:id="1" w:name="_top"/>
      <w:bookmarkEnd w:id="1"/>
      <w:r>
        <w:rPr>
          <w:rFonts w:hint="eastAsia"/>
          <w:b/>
          <w:sz w:val="22"/>
          <w:rtl w:val="off"/>
        </w:rPr>
        <w:t xml:space="preserve"> </w:t>
      </w:r>
      <w:r>
        <w:rPr/>
        <w:t xml:space="preserve">WEEK 1  2018. 06. 23 (토) </w:t>
      </w:r>
      <w:r>
        <w:rPr>
          <w:rFonts w:hint="eastAsia"/>
          <w:b/>
          <w:sz w:val="22"/>
          <w:rtl w:val="off"/>
        </w:rPr>
        <w:t xml:space="preserve">        </w:t>
      </w:r>
      <w:r>
        <w:rPr>
          <w:rFonts w:hint="eastAsia"/>
          <w:b/>
          <w:sz w:val="22"/>
        </w:rPr>
        <w:t>&gt;</w:t>
      </w:r>
    </w:p>
    <w:p>
      <w:pPr>
        <w:jc w:val="right"/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 xml:space="preserve">[ </w:t>
      </w:r>
      <w:r>
        <w:rPr>
          <w:rFonts w:hint="eastAsia"/>
          <w:b/>
          <w:color w:val="00B050"/>
          <w:sz w:val="22"/>
          <w:rtl w:val="off"/>
        </w:rPr>
        <w:t>25</w:t>
      </w:r>
      <w:r>
        <w:rPr>
          <w:rFonts w:hint="eastAsia"/>
          <w:b/>
          <w:color w:val="00B050"/>
          <w:sz w:val="22"/>
        </w:rPr>
        <w:t>기 비즈니스통번역</w:t>
      </w:r>
      <w:r>
        <w:rPr>
          <w:rFonts w:hint="eastAsia"/>
          <w:b/>
          <w:color w:val="00B050"/>
          <w:sz w:val="22"/>
          <w:rtl w:val="off"/>
        </w:rPr>
        <w:t xml:space="preserve"> 주말반 </w:t>
      </w:r>
      <w:r>
        <w:rPr>
          <w:rFonts w:hint="eastAsia"/>
          <w:b/>
          <w:color w:val="00B050"/>
          <w:sz w:val="22"/>
        </w:rPr>
        <w:t>]</w:t>
      </w:r>
      <w:r>
        <w:rPr>
          <w:rFonts w:hint="eastAsia"/>
          <w:b/>
          <w:color w:val="00B050"/>
          <w:sz w:val="22"/>
          <w:rtl w:val="off"/>
        </w:rPr>
        <w:t xml:space="preserve"> -</w:t>
      </w:r>
      <w:r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  <w:rtl w:val="off"/>
        </w:rPr>
        <w:t>강명아</w:t>
      </w:r>
      <w:r>
        <w:rPr>
          <w:rFonts w:hint="eastAsia"/>
          <w:b/>
          <w:color w:val="00B050"/>
          <w:sz w:val="22"/>
        </w:rPr>
        <w:t xml:space="preserve">  </w:t>
      </w:r>
    </w:p>
    <w:tbl>
      <w:tblPr>
        <w:tblStyle w:val="afffe"/>
        <w:tblW w:w="9344" w:type="dxa"/>
        <w:tblLook w:val="04A0" w:firstRow="1" w:lastRow="0" w:firstColumn="1" w:lastColumn="0" w:noHBand="0" w:noVBand="1"/>
      </w:tblPr>
      <w:tblGrid>
        <w:gridCol w:w="9344"/>
      </w:tblGrid>
      <w:tr>
        <w:trPr>
          <w:trHeight w:val="387" w:hRule="atLeast"/>
        </w:trPr>
        <w:tc>
          <w:tcPr>
            <w:tcW w:w="9344" w:type="dxa"/>
            <w:shd w:val="clear" w:color="auto" w:fill="FFFF00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English </w:t>
            </w:r>
            <w:r>
              <w:rPr>
                <w:rFonts w:eastAsiaTheme="minorHAnsi"/>
                <w:sz w:val="24"/>
              </w:rPr>
              <w:t xml:space="preserve">→ </w:t>
            </w:r>
            <w:r>
              <w:rPr>
                <w:rFonts w:hint="eastAsia"/>
                <w:sz w:val="24"/>
              </w:rPr>
              <w:t>Korean</w:t>
            </w:r>
          </w:p>
        </w:tc>
      </w:tr>
      <w:tr>
        <w:trPr>
          <w:trHeight w:val="5433" w:hRule="atLeast"/>
        </w:trPr>
        <w:tc>
          <w:tcPr>
            <w:tcW w:w="9344" w:type="dxa"/>
          </w:tcPr>
          <w:p/>
          <w:p>
            <w:pPr>
              <w:rPr>
                <w:rFonts w:hint="eastAsia"/>
                <w:rtl w:val="off"/>
              </w:rPr>
            </w:pPr>
            <w:r>
              <w:rPr>
                <w:b/>
                <w:bCs/>
                <w:sz w:val="24"/>
                <w:u w:val="single" w:color="auto"/>
                <w:rtl w:val="off"/>
              </w:rPr>
              <w:t xml:space="preserve">1. 한국 은행 금리 동결 관련 글 </w:t>
            </w:r>
          </w:p>
          <w:p>
            <w:pPr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 xml:space="preserve">한국은행은 이번 금요일에 불어나는 가계부채 기준 금리를 미국 금리인상의 가능성에 대한 우려가 커지면서 현 수준인 1.15 퍼센트로 4개월 동안 연달아 동결했다. 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>미국의 연내 금리 인상 기대와 가계부채 증가에 따라 한국은행 역시 금리를 내리기가 매우 어렵게 되었다. 정부의 부채 감소 정책에도 불구하고 부채액은 최고치를 보이고 있다.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 xml:space="preserve">한국은행은 상업은행에서 가계부채가 8월에 687.4 조를 기록했는데, 그것은 지난 달에 비해 8.7 조가 상승한 가장 높은 기록이라고 전했다. 전체 재정 분야의 가계부채는 6월에 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 xml:space="preserve">1,257.3 조를 기록했고 작년과 비교하여 11.1 퍼센트가 상승했다. 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 xml:space="preserve">부진한 국내소비와 같이 경제 성장에 영향을 미치는 여러 요소들은 낮은 수출율과 인플레이션으로 이어졌다. 유진 투자회사의 신동수 전문가에 따르면 한국은행은 가계부채의 관련한 정책 조정을 피할 수 없게 되었다. 신동수 전문가는 만약에 가계부채가 증가하지 않는다면 한국은행은 금리 인하를 지연해야 할 것이라고 말했다. 그러나 내년까지 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 xml:space="preserve">추가 금리 인하의 가능성이 없다고 보기는 어렵다. 회사 구조조정, 청탁금지법 시행뿐만 아니라 소비세 인하와 같이 경제 성장에 자극제가 되는 정책이 만료되는 것은 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  <w:r>
              <w:rPr>
                <w:rFonts w:hint="eastAsia"/>
                <w:sz w:val="22"/>
                <w:rtl w:val="off"/>
              </w:rPr>
              <w:t>추후에 경제 수축으로 이어질 수 있다는 점에서 우려스럽다.</w:t>
            </w: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sz w:val="22"/>
                <w:rtl w:val="off"/>
              </w:rPr>
            </w:pPr>
          </w:p>
          <w:p>
            <w:pPr>
              <w:spacing w:line="276"/>
              <w:rPr>
                <w:rFonts w:hint="eastAsia"/>
                <w:rtl w:val="off"/>
              </w:rPr>
            </w:pPr>
          </w:p>
          <w:p>
            <w:pPr>
              <w:spacing w:line="276"/>
              <w:rPr>
                <w:rFonts w:hint="eastAsia"/>
                <w:rtl w:val="off"/>
              </w:rPr>
            </w:pPr>
          </w:p>
          <w:p>
            <w:pPr>
              <w:rPr>
                <w:rFonts w:hint="eastAsia"/>
                <w:rtl w:val="off"/>
              </w:rPr>
            </w:pPr>
          </w:p>
          <w:p/>
        </w:tc>
      </w:tr>
      <w:tr>
        <w:trPr>
          <w:trHeight w:val="355" w:hRule="atLeast"/>
        </w:trPr>
        <w:tc>
          <w:tcPr>
            <w:tcW w:w="9344" w:type="dxa"/>
            <w:shd w:val="clear" w:color="auto" w:fill="92D050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Korean </w:t>
            </w:r>
            <w:r>
              <w:rPr>
                <w:rFonts w:eastAsiaTheme="minorHAnsi"/>
                <w:sz w:val="24"/>
              </w:rPr>
              <w:t xml:space="preserve">→ </w:t>
            </w:r>
            <w:r>
              <w:rPr>
                <w:rFonts w:hint="eastAsia"/>
                <w:sz w:val="24"/>
              </w:rPr>
              <w:t>English</w:t>
            </w:r>
          </w:p>
        </w:tc>
      </w:tr>
      <w:tr>
        <w:trPr>
          <w:trHeight w:val="5669" w:hRule="atLeast"/>
        </w:trPr>
        <w:tc>
          <w:tcPr>
            <w:tcW w:w="9344" w:type="dxa"/>
          </w:tcPr>
          <w:p>
            <w:pPr>
              <w:rPr>
                <w:rFonts w:hint="eastAsia"/>
                <w:b/>
                <w:bCs/>
                <w:sz w:val="24"/>
                <w:u w:val="single" w:color="auto"/>
                <w:rtl w:val="off"/>
              </w:rPr>
            </w:pPr>
          </w:p>
          <w:p>
            <w:pPr>
              <w:rPr>
                <w:rFonts w:hint="eastAsia"/>
                <w:b/>
                <w:bCs/>
                <w:sz w:val="26"/>
                <w:u w:val="single" w:color="auto"/>
                <w:rtl w:val="off"/>
              </w:rPr>
            </w:pPr>
            <w:r>
              <w:rPr>
                <w:b/>
                <w:bCs/>
                <w:sz w:val="26"/>
                <w:u w:val="single" w:color="auto"/>
                <w:rtl w:val="off"/>
              </w:rPr>
              <w:t xml:space="preserve">1. ABC 의 해외진출에 관련 글 </w:t>
            </w:r>
          </w:p>
          <w:p>
            <w:pPr>
              <w:rPr>
                <w:rFonts w:hint="eastAsia"/>
                <w:b w:val="0"/>
                <w:bCs w:val="0"/>
                <w:sz w:val="22"/>
                <w:u w:val="none" w:color="auto"/>
                <w:rtl w:val="off"/>
              </w:rPr>
            </w:pP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24"/>
                <w:u w:val="none" w:color="auto"/>
                <w:rtl w:val="off"/>
              </w:rPr>
              <w:t xml:space="preserve">ABC has prepared for </w:t>
            </w:r>
            <w:r>
              <w:rPr>
                <w:rFonts w:ascii="맑은 고딕" w:eastAsia="맑은 고딕" w:hAnsi="맑은 고딕" w:hint="default"/>
                <w:sz w:val="24"/>
              </w:rPr>
              <w:t>the</w:t>
            </w:r>
            <w:r>
              <w:rPr>
                <w:rFonts w:ascii="맑은 고딕" w:eastAsia="맑은 고딕" w:hAnsi="맑은 고딕" w:hint="default"/>
                <w:sz w:val="24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4"/>
              </w:rPr>
              <w:t>world</w:t>
            </w:r>
            <w:r>
              <w:rPr>
                <w:rFonts w:ascii="맑은 고딕" w:eastAsia="맑은 고딕" w:hAnsi="맑은 고딕" w:hint="default"/>
                <w:sz w:val="24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4"/>
              </w:rPr>
              <w:t>stage</w:t>
            </w:r>
            <w:r>
              <w:rPr>
                <w:rFonts w:ascii="맑은 고딕" w:eastAsia="맑은 고딕" w:hAnsi="맑은 고딕" w:hint="default"/>
                <w:sz w:val="24"/>
                <w:rtl w:val="off"/>
              </w:rPr>
              <w:t xml:space="preserve"> since the last year after the </w:t>
            </w:r>
            <w:r>
              <w:rPr>
                <w:sz w:val="24"/>
              </w:rPr>
              <w:t>designer</w:t>
            </w:r>
            <w:r>
              <w:rPr>
                <w:sz w:val="24"/>
                <w:rtl w:val="off"/>
              </w:rPr>
              <w:t xml:space="preserve">, </w:t>
            </w:r>
            <w:r>
              <w:rPr>
                <w:sz w:val="24"/>
              </w:rPr>
              <w:t>Kim Suhee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consolidated the position in </w:t>
            </w:r>
            <w:r>
              <w:rPr>
                <w:sz w:val="24"/>
              </w:rPr>
              <w:t>womenswear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on a </w:t>
            </w:r>
            <w:r>
              <w:rPr>
                <w:sz w:val="24"/>
              </w:rPr>
              <w:t>premium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z w:val="24"/>
                <w:rtl w:val="off"/>
              </w:rPr>
              <w:t xml:space="preserve"> in Korea. 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 xml:space="preserve">It stared at the research on body types of women in America and EU. 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rFonts w:hint="eastAsia"/>
                <w:sz w:val="24"/>
                <w:rtl w:val="off"/>
              </w:rPr>
              <w:t xml:space="preserve">The clothes for the America stage are more reduced at </w:t>
            </w:r>
            <w:r>
              <w:rPr>
                <w:sz w:val="24"/>
              </w:rPr>
              <w:t>a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z w:val="24"/>
                <w:rtl w:val="off"/>
              </w:rPr>
              <w:t xml:space="preserve"> and </w:t>
            </w:r>
            <w:r>
              <w:rPr>
                <w:sz w:val="24"/>
              </w:rPr>
              <w:t>shoulder width</w:t>
            </w:r>
            <w:r>
              <w:rPr>
                <w:sz w:val="24"/>
                <w:rtl w:val="off"/>
              </w:rPr>
              <w:t xml:space="preserve"> than Korea's , said an official of </w:t>
            </w:r>
            <w:r>
              <w:rPr>
                <w:sz w:val="24"/>
              </w:rPr>
              <w:t>Samsung C＆T Corporation</w:t>
            </w:r>
            <w:r>
              <w:rPr>
                <w:sz w:val="24"/>
                <w:rtl w:val="off"/>
              </w:rPr>
              <w:t>.</w:t>
            </w:r>
          </w:p>
          <w:p>
            <w:pPr>
              <w:rPr>
                <w:rFonts w:hint="eastAsia"/>
                <w:b w:val="0"/>
                <w:bCs w:val="0"/>
                <w:sz w:val="24"/>
                <w:u w:val="none" w:color="auto"/>
                <w:rtl w:val="off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u w:val="none" w:color="auto"/>
                <w:rtl w:val="off"/>
              </w:rPr>
            </w:pP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After the presentation, the local reaction is a kind of good and sales contract 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sz w:val="24"/>
                <w:rtl w:val="off"/>
              </w:rPr>
              <w:t xml:space="preserve">with </w:t>
            </w:r>
            <w:r>
              <w:rPr>
                <w:sz w:val="24"/>
              </w:rPr>
              <w:t>high-end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z w:val="24"/>
                <w:rtl w:val="off"/>
              </w:rPr>
              <w:t xml:space="preserve"> is still in talks. D</w:t>
            </w:r>
            <w:r>
              <w:rPr>
                <w:sz w:val="24"/>
              </w:rPr>
              <w:t>uring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z w:val="24"/>
                <w:rtl w:val="off"/>
              </w:rPr>
              <w:t xml:space="preserve"> where famous designers' 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fashion shows are held , a lot of </w:t>
            </w:r>
            <w:r>
              <w:rPr>
                <w:sz w:val="24"/>
              </w:rPr>
              <w:t>celebrit</w:t>
            </w:r>
            <w:r>
              <w:rPr>
                <w:sz w:val="24"/>
                <w:rtl w:val="off"/>
              </w:rPr>
              <w:t xml:space="preserve">ies visited ABC ,the </w:t>
            </w:r>
            <w:r>
              <w:rPr>
                <w:sz w:val="24"/>
              </w:rPr>
              <w:t>unfamiliar</w:t>
            </w:r>
            <w:r>
              <w:rPr>
                <w:sz w:val="24"/>
                <w:rtl w:val="off"/>
              </w:rPr>
              <w:t xml:space="preserve"> brand. </w:t>
            </w:r>
            <w:r>
              <w:rPr>
                <w:rFonts w:hint="eastAsia"/>
                <w:sz w:val="24"/>
                <w:rtl w:val="off"/>
              </w:rPr>
              <w:t xml:space="preserve">" ABC having been on </w:t>
            </w:r>
            <w:r>
              <w:rPr>
                <w:sz w:val="24"/>
              </w:rPr>
              <w:t>materials industry</w:t>
            </w:r>
            <w:r>
              <w:rPr>
                <w:sz w:val="24"/>
                <w:rtl w:val="off"/>
              </w:rPr>
              <w:t xml:space="preserve"> since 1950s is very impressive and I believe ABC </w:t>
            </w:r>
            <w:r>
              <w:rPr>
                <w:rFonts w:hint="eastAsia"/>
                <w:sz w:val="24"/>
                <w:rtl w:val="off"/>
              </w:rPr>
              <w:t xml:space="preserve">with good materials , </w:t>
            </w:r>
            <w:r>
              <w:rPr>
                <w:sz w:val="24"/>
              </w:rPr>
              <w:t>a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z w:val="24"/>
                <w:rtl w:val="off"/>
              </w:rPr>
              <w:t xml:space="preserve"> and simple design will be successful </w:t>
            </w:r>
            <w:r>
              <w:rPr>
                <w:rFonts w:hint="eastAsia"/>
                <w:sz w:val="24"/>
                <w:rtl w:val="off"/>
              </w:rPr>
              <w:t xml:space="preserve">in New York </w:t>
            </w:r>
            <w:r>
              <w:rPr>
                <w:sz w:val="24"/>
                <w:rtl w:val="off"/>
              </w:rPr>
              <w:t xml:space="preserve">" 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said Nataly Resica Nemanmarskher , fashion director </w:t>
            </w:r>
            <w:r>
              <w:rPr>
                <w:sz w:val="24"/>
                <w:rtl w:val="off"/>
              </w:rPr>
              <w:t>on this day.</w:t>
            </w:r>
          </w:p>
          <w:p>
            <w:pPr>
              <w:rPr>
                <w:rFonts w:hint="eastAsia"/>
                <w:b w:val="0"/>
                <w:bCs w:val="0"/>
                <w:sz w:val="24"/>
                <w:u w:val="none" w:color="auto"/>
                <w:rtl w:val="off"/>
              </w:rPr>
            </w:pP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A recent Korea fashion global business </w:t>
            </w:r>
            <w:r>
              <w:rPr>
                <w:sz w:val="24"/>
              </w:rPr>
              <w:t xml:space="preserve">Starting with </w:t>
            </w:r>
            <w:r>
              <w:rPr>
                <w:sz w:val="24"/>
                <w:rtl w:val="off"/>
              </w:rPr>
              <w:t xml:space="preserve">ABC </w:t>
            </w:r>
            <w:r>
              <w:rPr>
                <w:sz w:val="24"/>
              </w:rPr>
              <w:t>is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z w:val="24"/>
                <w:rtl w:val="off"/>
              </w:rPr>
              <w:t xml:space="preserve"> of focusing on a </w:t>
            </w:r>
            <w:r>
              <w:rPr>
                <w:sz w:val="24"/>
              </w:rPr>
              <w:t>luxury market</w:t>
            </w:r>
            <w:r>
              <w:rPr>
                <w:sz w:val="24"/>
                <w:rtl w:val="off"/>
              </w:rPr>
              <w:t xml:space="preserve"> . In the past, it mostly aimed at China or </w:t>
            </w:r>
            <w:r>
              <w:rPr>
                <w:sz w:val="24"/>
              </w:rPr>
              <w:t>Southeast</w:t>
            </w:r>
          </w:p>
          <w:p>
            <w:pPr>
              <w:rPr>
                <w:rFonts w:hint="eastAsia"/>
                <w:sz w:val="24"/>
                <w:rtl w:val="off"/>
              </w:rPr>
            </w:pPr>
            <w:r>
              <w:rPr>
                <w:sz w:val="24"/>
                <w:rtl w:val="off"/>
              </w:rPr>
              <w:t>Asia ,affected by t</w:t>
            </w:r>
            <w:r>
              <w:rPr>
                <w:sz w:val="24"/>
              </w:rPr>
              <w:t>he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Korean wave</w:t>
            </w:r>
            <w:r>
              <w:rPr>
                <w:sz w:val="24"/>
                <w:rtl w:val="off"/>
              </w:rPr>
              <w:t xml:space="preserve"> and K-pop. But now the number of designers and brands aiming at </w:t>
            </w:r>
            <w:r>
              <w:rPr>
                <w:sz w:val="24"/>
              </w:rPr>
              <w:t>head-to-head contest</w:t>
            </w:r>
            <w:r>
              <w:rPr>
                <w:sz w:val="24"/>
                <w:rtl w:val="off"/>
              </w:rPr>
              <w:t xml:space="preserve"> toward America and EU is increasing. "said Fashion </w:t>
            </w:r>
            <w:r>
              <w:rPr>
                <w:sz w:val="24"/>
              </w:rPr>
              <w:t>Industry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z w:val="24"/>
                <w:rtl w:val="off"/>
              </w:rPr>
              <w:t xml:space="preserve">. K - fashion tried to succeed on its own quality of clothes and went to </w:t>
            </w:r>
            <w:r>
              <w:rPr>
                <w:sz w:val="24"/>
              </w:rPr>
              <w:t>the</w:t>
            </w:r>
            <w:r>
              <w:rPr>
                <w:sz w:val="24"/>
                <w:rtl w:val="off"/>
              </w:rPr>
              <w:t xml:space="preserve"> world of </w:t>
            </w:r>
            <w:r>
              <w:rPr>
                <w:sz w:val="24"/>
              </w:rPr>
              <w:t>high-end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z w:val="24"/>
                <w:rtl w:val="off"/>
              </w:rPr>
              <w:t xml:space="preserve">s , which led to </w:t>
            </w:r>
            <w:r>
              <w:rPr>
                <w:sz w:val="24"/>
              </w:rPr>
              <w:t>export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z w:val="24"/>
                <w:rtl w:val="off"/>
              </w:rPr>
              <w:t>.</w:t>
            </w:r>
          </w:p>
          <w:p>
            <w:pPr>
              <w:rPr>
                <w:b w:val="0"/>
                <w:bCs w:val="0"/>
                <w:sz w:val="22"/>
                <w:u w:val="none" w:color="auto"/>
              </w:rPr>
            </w:pPr>
            <w:r>
              <w:rPr>
                <w:b w:val="0"/>
                <w:bCs w:val="0"/>
                <w:sz w:val="24"/>
                <w:u w:val="none" w:color="auto"/>
              </w:rPr>
              <w:t>KFTA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 said export in fashion clothes has increased </w:t>
            </w:r>
            <w:r>
              <w:rPr>
                <w:sz w:val="24"/>
              </w:rPr>
              <w:t>by</w:t>
            </w:r>
            <w:r>
              <w:rPr>
                <w:sz w:val="24"/>
                <w:rtl w:val="off"/>
              </w:rPr>
              <w:t xml:space="preserve"> 18.4 percent </w:t>
            </w:r>
            <w:r>
              <w:rPr>
                <w:b w:val="0"/>
                <w:bCs w:val="0"/>
                <w:sz w:val="24"/>
                <w:u w:val="none" w:color="auto"/>
                <w:rtl w:val="off"/>
              </w:rPr>
              <w:t xml:space="preserve">for </w:t>
            </w:r>
            <w:r>
              <w:rPr>
                <w:sz w:val="24"/>
              </w:rPr>
              <w:t>the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months of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8"/>
                <w:rtl w:val="off"/>
              </w:rPr>
              <w:t xml:space="preserve">( </w:t>
            </w:r>
            <w:r>
              <w:rPr>
                <w:sz w:val="24"/>
              </w:rPr>
              <w:t>From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  <w:rtl w:val="off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z w:val="28"/>
                <w:rtl w:val="off"/>
              </w:rPr>
              <w:t xml:space="preserve"> ) </w:t>
            </w:r>
            <w:r>
              <w:rPr>
                <w:sz w:val="24"/>
                <w:rtl w:val="off"/>
              </w:rPr>
              <w:t xml:space="preserve">compared to last year. </w:t>
            </w:r>
            <w:r>
              <w:rPr>
                <w:sz w:val="24"/>
              </w:rPr>
              <w:t>Bags and belts</w:t>
            </w:r>
            <w:r>
              <w:rPr>
                <w:sz w:val="24"/>
                <w:rtl w:val="off"/>
              </w:rPr>
              <w:t>' export to America and Japanese has increased by 17. 6 % , 22.8 % each.</w:t>
            </w: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e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강명아</cp:lastModifiedBy>
  <cp:revision>1</cp:revision>
  <dcterms:created xsi:type="dcterms:W3CDTF">2017-07-27T01:03:00Z</dcterms:created>
  <dcterms:modified xsi:type="dcterms:W3CDTF">2018-06-27T05:28:12Z</dcterms:modified>
  <cp:version>0900.0000.01</cp:version>
</cp:coreProperties>
</file>