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6" w:rsidRDefault="0012296A" w:rsidP="00731E8A">
      <w:pPr>
        <w:spacing w:line="480" w:lineRule="auto"/>
        <w:jc w:val="center"/>
        <w:rPr>
          <w:rFonts w:ascii="Arial" w:eastAsia="Arial Unicode MS" w:hAnsi="Arial" w:cs="Arial" w:hint="eastAsia"/>
          <w:bCs/>
          <w:color w:val="555555"/>
          <w:sz w:val="24"/>
          <w:szCs w:val="24"/>
        </w:rPr>
      </w:pP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>What is a goal of teaching?</w:t>
      </w:r>
    </w:p>
    <w:p w:rsidR="00731E8A" w:rsidRDefault="00E93956" w:rsidP="00E93956">
      <w:pPr>
        <w:spacing w:line="480" w:lineRule="auto"/>
        <w:jc w:val="right"/>
        <w:rPr>
          <w:rFonts w:ascii="Arial" w:eastAsia="Arial Unicode MS" w:hAnsi="Arial" w:cs="Arial" w:hint="eastAsia"/>
          <w:bCs/>
          <w:color w:val="555555"/>
          <w:sz w:val="24"/>
          <w:szCs w:val="24"/>
        </w:rPr>
      </w:pP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>Jenna (Jieun Choi)</w:t>
      </w:r>
    </w:p>
    <w:p w:rsidR="0014040A" w:rsidRDefault="00F15E76" w:rsidP="00F15E76">
      <w:pPr>
        <w:spacing w:line="480" w:lineRule="auto"/>
        <w:rPr>
          <w:rFonts w:ascii="Arial" w:eastAsia="Arial Unicode MS" w:hAnsi="Arial" w:cs="Arial" w:hint="eastAsia"/>
          <w:bCs/>
          <w:color w:val="555555"/>
          <w:sz w:val="24"/>
          <w:szCs w:val="24"/>
        </w:rPr>
      </w:pPr>
      <w:r>
        <w:rPr>
          <w:rFonts w:ascii="Arial" w:eastAsia="Arial Unicode MS" w:hAnsi="Arial" w:cs="Arial" w:hint="eastAsia"/>
          <w:iCs/>
          <w:color w:val="555555"/>
          <w:sz w:val="24"/>
          <w:szCs w:val="24"/>
        </w:rPr>
        <w:tab/>
      </w:r>
      <w:r w:rsidRPr="00731E8A">
        <w:rPr>
          <w:rFonts w:ascii="Arial" w:eastAsia="Arial Unicode MS" w:hAnsi="Arial" w:cs="Arial"/>
          <w:iCs/>
          <w:color w:val="555555"/>
          <w:sz w:val="24"/>
          <w:szCs w:val="24"/>
        </w:rPr>
        <w:t>Clay P. Bedford</w:t>
      </w:r>
      <w:r>
        <w:rPr>
          <w:rFonts w:ascii="Arial" w:eastAsia="Arial Unicode MS" w:hAnsi="Arial" w:cs="Arial" w:hint="eastAsia"/>
          <w:iCs/>
          <w:color w:val="555555"/>
          <w:sz w:val="24"/>
          <w:szCs w:val="24"/>
        </w:rPr>
        <w:t>,</w:t>
      </w:r>
      <w:r w:rsidRPr="00731E8A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731E8A">
        <w:rPr>
          <w:rFonts w:ascii="Arial" w:eastAsia="Arial Unicode MS" w:hAnsi="Arial" w:cs="Arial"/>
          <w:iCs/>
          <w:color w:val="555555"/>
          <w:sz w:val="24"/>
          <w:szCs w:val="24"/>
        </w:rPr>
        <w:t>a top executive of Kaiser Industries in California</w:t>
      </w:r>
      <w:r>
        <w:rPr>
          <w:rFonts w:ascii="Arial" w:eastAsia="Arial Unicode MS" w:hAnsi="Arial" w:cs="Arial" w:hint="eastAsia"/>
          <w:iCs/>
          <w:color w:val="555555"/>
          <w:sz w:val="24"/>
          <w:szCs w:val="24"/>
        </w:rPr>
        <w:t xml:space="preserve"> said </w:t>
      </w:r>
      <w:r w:rsidR="00731E8A" w:rsidRPr="00731E8A">
        <w:rPr>
          <w:rFonts w:ascii="Arial" w:eastAsia="Arial Unicode MS" w:hAnsi="Arial" w:cs="Arial"/>
          <w:bCs/>
          <w:color w:val="555555"/>
          <w:sz w:val="24"/>
          <w:szCs w:val="24"/>
        </w:rPr>
        <w:t>“</w:t>
      </w:r>
      <w:r w:rsidR="000072C4" w:rsidRPr="00731E8A">
        <w:rPr>
          <w:rFonts w:ascii="Arial" w:eastAsia="Arial Unicode MS" w:hAnsi="Arial" w:cs="Arial"/>
          <w:bCs/>
          <w:color w:val="555555"/>
          <w:sz w:val="24"/>
          <w:szCs w:val="24"/>
        </w:rPr>
        <w:t>You can teac</w:t>
      </w:r>
      <w:r w:rsidR="00731E8A" w:rsidRPr="00731E8A">
        <w:rPr>
          <w:rFonts w:ascii="Arial" w:eastAsia="Arial Unicode MS" w:hAnsi="Arial" w:cs="Arial"/>
          <w:bCs/>
          <w:color w:val="555555"/>
          <w:sz w:val="24"/>
          <w:szCs w:val="24"/>
        </w:rPr>
        <w:t xml:space="preserve">h a student a lesson for a day </w:t>
      </w:r>
      <w:r w:rsidR="000072C4" w:rsidRPr="00731E8A">
        <w:rPr>
          <w:rFonts w:ascii="Arial" w:eastAsia="Arial Unicode MS" w:hAnsi="Arial" w:cs="Arial"/>
          <w:bCs/>
          <w:color w:val="555555"/>
          <w:sz w:val="24"/>
          <w:szCs w:val="24"/>
        </w:rPr>
        <w:t>but if you can teach him to learn by creating curiosity, he will continue the learning process as long as he lives</w:t>
      </w:r>
      <w:r w:rsidR="00731E8A" w:rsidRPr="00731E8A">
        <w:rPr>
          <w:rFonts w:ascii="Arial" w:eastAsia="Arial Unicode MS" w:hAnsi="Arial" w:cs="Arial"/>
          <w:bCs/>
          <w:color w:val="555555"/>
          <w:sz w:val="24"/>
          <w:szCs w:val="24"/>
        </w:rPr>
        <w:t xml:space="preserve">.” </w:t>
      </w:r>
      <w:r w:rsidR="00A5768D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As </w:t>
      </w:r>
      <w:r w:rsidR="00450B5D">
        <w:rPr>
          <w:rFonts w:ascii="Arial" w:eastAsia="Arial Unicode MS" w:hAnsi="Arial" w:cs="Arial" w:hint="eastAsia"/>
          <w:bCs/>
          <w:color w:val="555555"/>
          <w:sz w:val="24"/>
          <w:szCs w:val="24"/>
        </w:rPr>
        <w:t>the quotation suggests,</w:t>
      </w:r>
      <w:r w:rsidR="00A5768D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 teacher has a great effect on students even for their entire life. </w:t>
      </w:r>
      <w:r w:rsidR="00450B5D">
        <w:rPr>
          <w:rFonts w:ascii="Arial" w:eastAsia="Arial Unicode MS" w:hAnsi="Arial" w:cs="Arial" w:hint="eastAsia"/>
          <w:bCs/>
          <w:color w:val="555555"/>
          <w:sz w:val="24"/>
          <w:szCs w:val="24"/>
        </w:rPr>
        <w:t>Looking back to my scho</w:t>
      </w:r>
      <w:r w:rsidR="0014040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ol days, I still remember</w:t>
      </w:r>
      <w:r w:rsidR="00F926AE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some teachers who</w:t>
      </w:r>
      <w:r w:rsidR="0014040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affect my </w:t>
      </w:r>
      <w:r w:rsidR="0014040A" w:rsidRPr="0014040A">
        <w:rPr>
          <w:rFonts w:ascii="Arial" w:eastAsia="Arial Unicode MS" w:hAnsi="Arial" w:cs="Arial"/>
          <w:bCs/>
          <w:color w:val="555555"/>
          <w:sz w:val="24"/>
          <w:szCs w:val="24"/>
        </w:rPr>
        <w:t>learning</w:t>
      </w:r>
      <w:r w:rsidR="00F926AE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style and </w:t>
      </w:r>
      <w:r w:rsidR="00F926AE">
        <w:rPr>
          <w:rFonts w:ascii="Arial" w:eastAsia="Arial Unicode MS" w:hAnsi="Arial" w:cs="Arial"/>
          <w:bCs/>
          <w:color w:val="555555"/>
          <w:sz w:val="24"/>
          <w:szCs w:val="24"/>
        </w:rPr>
        <w:t>want</w:t>
      </w:r>
      <w:r w:rsidR="00F926AE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to share my story about them. </w:t>
      </w:r>
    </w:p>
    <w:p w:rsidR="008C7245" w:rsidRPr="0014040A" w:rsidRDefault="0014040A" w:rsidP="00731E8A">
      <w:pPr>
        <w:spacing w:line="480" w:lineRule="auto"/>
        <w:rPr>
          <w:rFonts w:ascii="Arial" w:eastAsia="Arial Unicode MS" w:hAnsi="Arial" w:cs="Arial"/>
          <w:i/>
          <w:iCs/>
          <w:color w:val="555555"/>
          <w:sz w:val="24"/>
          <w:szCs w:val="24"/>
        </w:rPr>
      </w:pP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ab/>
        <w:t xml:space="preserve">When I was a teenager, </w:t>
      </w:r>
      <w:r w:rsidR="003948D7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most of the classes I took were traditional classes. There were over 30 classmates in the class which was conducted in a teacher-centered environment. Mr. Seo was one of </w:t>
      </w:r>
      <w:r w:rsidR="00601E22">
        <w:rPr>
          <w:rFonts w:ascii="Arial" w:eastAsia="Arial Unicode MS" w:hAnsi="Arial" w:cs="Arial" w:hint="eastAsia"/>
          <w:bCs/>
          <w:color w:val="555555"/>
          <w:sz w:val="24"/>
          <w:szCs w:val="24"/>
        </w:rPr>
        <w:t>the</w:t>
      </w:r>
      <w:r w:rsidR="003948D7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teachers who </w:t>
      </w:r>
      <w:r w:rsidR="00601E22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taught in a traditional way. He taught social studies when I went to Chang-hyun high school and </w:t>
      </w:r>
      <w:r w:rsidR="00F926AE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was </w:t>
      </w:r>
      <w:r w:rsidR="00601E22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notorious for being strict with students. 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When it comes to his way of teaching, it was somewhat efficient </w:t>
      </w:r>
      <w:r w:rsidR="00D3761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though 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to learn the subject since he was good at classifying and defining terminology as an explainer. However, the atmosphere in the classroom was not positive since he was </w:t>
      </w:r>
      <w:r w:rsidR="008C7245">
        <w:rPr>
          <w:rFonts w:ascii="Arial" w:eastAsia="Arial Unicode MS" w:hAnsi="Arial" w:cs="Arial"/>
          <w:bCs/>
          <w:color w:val="555555"/>
          <w:sz w:val="24"/>
          <w:szCs w:val="24"/>
        </w:rPr>
        <w:t>always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</w:t>
      </w:r>
      <w:r w:rsidR="00F06269">
        <w:rPr>
          <w:rFonts w:ascii="Arial" w:eastAsia="Arial Unicode MS" w:hAnsi="Arial" w:cs="Arial" w:hint="eastAsia"/>
          <w:bCs/>
          <w:color w:val="555555"/>
          <w:sz w:val="24"/>
          <w:szCs w:val="24"/>
        </w:rPr>
        <w:t>standing with a stiff expression on his face and didn</w:t>
      </w:r>
      <w:r w:rsidR="00F06269">
        <w:rPr>
          <w:rFonts w:ascii="Arial" w:eastAsia="Arial Unicode MS" w:hAnsi="Arial" w:cs="Arial"/>
          <w:bCs/>
          <w:color w:val="555555"/>
          <w:sz w:val="24"/>
          <w:szCs w:val="24"/>
        </w:rPr>
        <w:t>’</w:t>
      </w:r>
      <w:r w:rsidR="00F06269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t accept any small noise. 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What </w:t>
      </w:r>
      <w:r w:rsidR="00F06269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I think 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he missed </w:t>
      </w:r>
      <w:r w:rsidR="00F06269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at that time 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>was that he couldn</w:t>
      </w:r>
      <w:r w:rsidR="008C7245">
        <w:rPr>
          <w:rFonts w:ascii="Arial" w:eastAsia="Arial Unicode MS" w:hAnsi="Arial" w:cs="Arial"/>
          <w:bCs/>
          <w:color w:val="555555"/>
          <w:sz w:val="24"/>
          <w:szCs w:val="24"/>
        </w:rPr>
        <w:t>’</w:t>
      </w:r>
      <w:r w:rsidR="008C7245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t create a good rapport with students, which </w:t>
      </w:r>
      <w:r w:rsidR="00F06269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prevented students from freely asking questions in the class. </w:t>
      </w:r>
    </w:p>
    <w:p w:rsidR="000072C4" w:rsidRPr="0012296A" w:rsidRDefault="00171256" w:rsidP="00731E8A">
      <w:pPr>
        <w:spacing w:line="480" w:lineRule="auto"/>
        <w:rPr>
          <w:rFonts w:ascii="Arial" w:eastAsia="Arial Unicode MS" w:hAnsi="Arial" w:cs="Arial" w:hint="eastAsia"/>
          <w:bCs/>
          <w:color w:val="555555"/>
          <w:sz w:val="24"/>
          <w:szCs w:val="24"/>
        </w:rPr>
      </w:pP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ab/>
        <w:t xml:space="preserve">After entering </w:t>
      </w:r>
      <w:r w:rsidR="00B20DF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the</w:t>
      </w:r>
      <w:r w:rsidR="00F926AE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university, 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I found that </w:t>
      </w:r>
      <w:r w:rsidR="00F926AE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classes 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have gradually</w:t>
      </w:r>
      <w:r w:rsidR="00F926AE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changed in a modern way.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Though a size of a class was still large, </w:t>
      </w:r>
      <w:r w:rsidR="00B20DF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a lot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of professors </w:t>
      </w:r>
      <w:r w:rsidR="00443D90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started to use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various materials </w:t>
      </w:r>
      <w:r w:rsidR="00B20DF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such as the Internet, videos, etc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and gave students more chance</w:t>
      </w:r>
      <w:r w:rsidR="00443D90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s</w:t>
      </w: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to talk in the classroom. </w:t>
      </w:r>
      <w:r w:rsidR="00B20DF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Out of many professors that I met at Dong-guk university, Mrs. Choi was the best teacher I can think of. In her English translation class, I could feel involved more than any other classes. She always gave students </w:t>
      </w:r>
      <w:r w:rsidR="002D08BD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lastRenderedPageBreak/>
        <w:t>group</w:t>
      </w:r>
      <w:r w:rsidR="00B20DF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works and got them to give a lecture for some chapters in the class so that they could </w:t>
      </w:r>
      <w:r w:rsidR="009541EF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accustom </w:t>
      </w:r>
      <w:r w:rsidR="009541EF" w:rsidRPr="0012296A">
        <w:rPr>
          <w:rFonts w:ascii="Arial" w:eastAsia="Arial Unicode MS" w:hAnsi="Arial" w:cs="Arial"/>
          <w:bCs/>
          <w:color w:val="555555"/>
          <w:sz w:val="24"/>
          <w:szCs w:val="24"/>
        </w:rPr>
        <w:t>themselves</w:t>
      </w:r>
      <w:r w:rsidR="009541EF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to autonomous learning. Now, her way of teaching became a goal of my teaching.</w:t>
      </w:r>
    </w:p>
    <w:p w:rsidR="00171256" w:rsidRPr="0012296A" w:rsidRDefault="009541EF" w:rsidP="00731E8A">
      <w:pPr>
        <w:spacing w:line="480" w:lineRule="auto"/>
        <w:rPr>
          <w:rFonts w:ascii="Arial" w:eastAsia="Arial Unicode MS" w:hAnsi="Arial" w:cs="Arial" w:hint="eastAsia"/>
          <w:bCs/>
          <w:color w:val="555555"/>
          <w:sz w:val="24"/>
          <w:szCs w:val="24"/>
        </w:rPr>
      </w:pP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ab/>
      </w:r>
      <w:r w:rsidR="00970B04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What I liked most about her besides the teaching skills is her p</w:t>
      </w:r>
      <w:r w:rsidR="00EC0DF4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ersonality. I could sense her genuine and sincere response to her students and she always tried to listen to each student in the class. In that sense, I think she</w:t>
      </w:r>
      <w:r w:rsidR="00E93956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best</w:t>
      </w:r>
      <w:r w:rsidR="00EC0DF4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accords with the three core teacher characteristics which are respect, empathy and authenticity suggested by </w:t>
      </w:r>
      <w:r w:rsidR="00EC0DF4" w:rsidRPr="0012296A">
        <w:rPr>
          <w:rFonts w:ascii="Arial" w:eastAsia="Arial Unicode MS" w:hAnsi="Arial" w:cs="Arial"/>
          <w:bCs/>
          <w:color w:val="555555"/>
          <w:sz w:val="24"/>
          <w:szCs w:val="24"/>
        </w:rPr>
        <w:t>Carl Rogers, the American psychologist</w:t>
      </w:r>
      <w:r w:rsidR="00EC0DF4"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>.</w:t>
      </w:r>
    </w:p>
    <w:p w:rsidR="003836EF" w:rsidRPr="0012296A" w:rsidRDefault="0012296A" w:rsidP="00731E8A">
      <w:pPr>
        <w:spacing w:line="480" w:lineRule="auto"/>
        <w:rPr>
          <w:rFonts w:ascii="Arial" w:eastAsia="Arial Unicode MS" w:hAnsi="Arial" w:cs="Arial"/>
          <w:bCs/>
          <w:color w:val="555555"/>
          <w:sz w:val="24"/>
          <w:szCs w:val="24"/>
        </w:rPr>
      </w:pPr>
      <w:r w:rsidRPr="0012296A">
        <w:rPr>
          <w:rFonts w:ascii="Arial" w:eastAsia="Arial Unicode MS" w:hAnsi="Arial" w:cs="Arial" w:hint="eastAsia"/>
          <w:bCs/>
          <w:color w:val="555555"/>
          <w:sz w:val="24"/>
          <w:szCs w:val="24"/>
        </w:rPr>
        <w:tab/>
        <w:t>While writing this essay, I realized how significant effect a teacher has on a student. As mentioned in the first paragraph,</w:t>
      </w: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and in light of my learning experience, the ultimate goal of teaching is to teach students how to learn by themselves. </w:t>
      </w:r>
      <w:r w:rsidR="005627C2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Once students can be an autonomous learner, they can learn for their entire lives in any field. </w:t>
      </w: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>In order to realize it in my future class, I hope I could learn about teaching</w:t>
      </w:r>
      <w:r w:rsidR="005627C2"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as much as possible</w:t>
      </w:r>
      <w:r>
        <w:rPr>
          <w:rFonts w:ascii="Arial" w:eastAsia="Arial Unicode MS" w:hAnsi="Arial" w:cs="Arial" w:hint="eastAsia"/>
          <w:bCs/>
          <w:color w:val="555555"/>
          <w:sz w:val="24"/>
          <w:szCs w:val="24"/>
        </w:rPr>
        <w:t xml:space="preserve"> through this Tesol program.</w:t>
      </w:r>
    </w:p>
    <w:sectPr w:rsidR="003836EF" w:rsidRPr="0012296A" w:rsidSect="00CD77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3C" w:rsidRDefault="00A7173C" w:rsidP="002D08BD">
      <w:r>
        <w:separator/>
      </w:r>
    </w:p>
  </w:endnote>
  <w:endnote w:type="continuationSeparator" w:id="1">
    <w:p w:rsidR="00A7173C" w:rsidRDefault="00A7173C" w:rsidP="002D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3C" w:rsidRDefault="00A7173C" w:rsidP="002D08BD">
      <w:r>
        <w:separator/>
      </w:r>
    </w:p>
  </w:footnote>
  <w:footnote w:type="continuationSeparator" w:id="1">
    <w:p w:rsidR="00A7173C" w:rsidRDefault="00A7173C" w:rsidP="002D0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4F0"/>
    <w:rsid w:val="000072C4"/>
    <w:rsid w:val="0002794A"/>
    <w:rsid w:val="0012296A"/>
    <w:rsid w:val="00137C37"/>
    <w:rsid w:val="0014040A"/>
    <w:rsid w:val="00171256"/>
    <w:rsid w:val="002D08BD"/>
    <w:rsid w:val="003836EF"/>
    <w:rsid w:val="003948D7"/>
    <w:rsid w:val="00394A13"/>
    <w:rsid w:val="00443D90"/>
    <w:rsid w:val="00450B5D"/>
    <w:rsid w:val="004F2C34"/>
    <w:rsid w:val="005627C2"/>
    <w:rsid w:val="00601E22"/>
    <w:rsid w:val="00731E8A"/>
    <w:rsid w:val="00796112"/>
    <w:rsid w:val="008C7245"/>
    <w:rsid w:val="009541EF"/>
    <w:rsid w:val="00970B04"/>
    <w:rsid w:val="00A5768D"/>
    <w:rsid w:val="00A7173C"/>
    <w:rsid w:val="00A754F0"/>
    <w:rsid w:val="00B20DF6"/>
    <w:rsid w:val="00BD432D"/>
    <w:rsid w:val="00CD7707"/>
    <w:rsid w:val="00CE4257"/>
    <w:rsid w:val="00D37615"/>
    <w:rsid w:val="00D813BE"/>
    <w:rsid w:val="00DB0007"/>
    <w:rsid w:val="00E359BF"/>
    <w:rsid w:val="00E93956"/>
    <w:rsid w:val="00EC0DF4"/>
    <w:rsid w:val="00F06269"/>
    <w:rsid w:val="00F15E76"/>
    <w:rsid w:val="00F9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F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54F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754F0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2D08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D08BD"/>
  </w:style>
  <w:style w:type="paragraph" w:styleId="a4">
    <w:name w:val="footer"/>
    <w:basedOn w:val="a"/>
    <w:link w:val="Char0"/>
    <w:uiPriority w:val="99"/>
    <w:semiHidden/>
    <w:unhideWhenUsed/>
    <w:rsid w:val="002D08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D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2018-07-14T02:18:00Z</dcterms:created>
  <dcterms:modified xsi:type="dcterms:W3CDTF">2018-07-14T13:28:00Z</dcterms:modified>
</cp:coreProperties>
</file>