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0D" w:rsidRDefault="00E4300D" w:rsidP="00ED7B15">
      <w:pPr>
        <w:wordWrap/>
        <w:spacing w:line="240" w:lineRule="auto"/>
        <w:rPr>
          <w:rFonts w:hint="eastAsia"/>
          <w:sz w:val="22"/>
        </w:rPr>
      </w:pPr>
      <w:r>
        <w:rPr>
          <w:rFonts w:hint="eastAsia"/>
          <w:sz w:val="22"/>
        </w:rPr>
        <w:t>K-&gt;E</w:t>
      </w:r>
    </w:p>
    <w:p w:rsidR="00ED7B15" w:rsidRDefault="0043375F" w:rsidP="00ED7B15">
      <w:pPr>
        <w:wordWrap/>
        <w:spacing w:line="240" w:lineRule="auto"/>
        <w:rPr>
          <w:sz w:val="22"/>
        </w:rPr>
      </w:pPr>
      <w:r>
        <w:rPr>
          <w:rFonts w:hint="eastAsia"/>
          <w:sz w:val="22"/>
        </w:rPr>
        <w:t xml:space="preserve">To </w:t>
      </w:r>
      <w:r>
        <w:rPr>
          <w:sz w:val="22"/>
        </w:rPr>
        <w:t xml:space="preserve">enhance </w:t>
      </w:r>
      <w:r>
        <w:rPr>
          <w:rFonts w:hint="eastAsia"/>
          <w:sz w:val="22"/>
        </w:rPr>
        <w:t>domestic SME</w:t>
      </w:r>
      <w:r>
        <w:rPr>
          <w:sz w:val="22"/>
        </w:rPr>
        <w:t>’</w:t>
      </w:r>
      <w:r>
        <w:rPr>
          <w:rFonts w:hint="eastAsia"/>
          <w:sz w:val="22"/>
        </w:rPr>
        <w:t>s competitive ed</w:t>
      </w:r>
      <w:r w:rsidR="00C15363">
        <w:rPr>
          <w:rFonts w:hint="eastAsia"/>
          <w:sz w:val="22"/>
        </w:rPr>
        <w:t>ge worldwide, AA helps our customers build business alliances</w:t>
      </w:r>
      <w:r w:rsidR="00A71D27">
        <w:rPr>
          <w:rFonts w:hint="eastAsia"/>
          <w:sz w:val="22"/>
        </w:rPr>
        <w:t xml:space="preserve"> with global companies, based on the model Open Innovation.</w:t>
      </w:r>
      <w:r w:rsidR="00247840">
        <w:rPr>
          <w:rFonts w:hint="eastAsia"/>
          <w:sz w:val="22"/>
        </w:rPr>
        <w:t xml:space="preserve"> </w:t>
      </w:r>
      <w:r w:rsidR="000727A7">
        <w:rPr>
          <w:rFonts w:hint="eastAsia"/>
          <w:sz w:val="22"/>
        </w:rPr>
        <w:t>A wide arrange of service, from technical coop</w:t>
      </w:r>
      <w:r w:rsidR="00F7293C">
        <w:rPr>
          <w:rFonts w:hint="eastAsia"/>
          <w:sz w:val="22"/>
        </w:rPr>
        <w:t>eration, product outsourcing to equi</w:t>
      </w:r>
      <w:r w:rsidR="00C15363">
        <w:rPr>
          <w:rFonts w:hint="eastAsia"/>
          <w:sz w:val="22"/>
        </w:rPr>
        <w:t>ty invest</w:t>
      </w:r>
      <w:r w:rsidR="00CC5A08">
        <w:rPr>
          <w:rFonts w:hint="eastAsia"/>
          <w:sz w:val="22"/>
        </w:rPr>
        <w:t>ment, is provided to foster</w:t>
      </w:r>
      <w:r w:rsidR="00C15363">
        <w:rPr>
          <w:rFonts w:hint="eastAsia"/>
          <w:sz w:val="22"/>
        </w:rPr>
        <w:t xml:space="preserve"> business partnership in cooperation with</w:t>
      </w:r>
      <w:r w:rsidR="00F7293C">
        <w:rPr>
          <w:rFonts w:hint="eastAsia"/>
          <w:sz w:val="22"/>
        </w:rPr>
        <w:t xml:space="preserve"> R&amp;D and </w:t>
      </w:r>
      <w:r w:rsidR="00CC5A08">
        <w:rPr>
          <w:rFonts w:hint="eastAsia"/>
          <w:sz w:val="22"/>
        </w:rPr>
        <w:t>component material development from an early stage.</w:t>
      </w:r>
      <w:r w:rsidR="00247840">
        <w:rPr>
          <w:rFonts w:hint="eastAsia"/>
          <w:sz w:val="22"/>
        </w:rPr>
        <w:t xml:space="preserve"> </w:t>
      </w:r>
      <w:r w:rsidR="00C15363">
        <w:rPr>
          <w:rFonts w:hint="eastAsia"/>
          <w:sz w:val="22"/>
        </w:rPr>
        <w:t>With holding exhibitions across the globe to promote advanced Korean automobiles components, AA offers overseas marketing service for Korean SMEs in the field.</w:t>
      </w:r>
      <w:r w:rsidR="00247840">
        <w:rPr>
          <w:rFonts w:hint="eastAsia"/>
          <w:sz w:val="22"/>
        </w:rPr>
        <w:t xml:space="preserve"> </w:t>
      </w:r>
      <w:r w:rsidR="00C40FCD">
        <w:rPr>
          <w:rFonts w:hint="eastAsia"/>
          <w:sz w:val="22"/>
        </w:rPr>
        <w:t xml:space="preserve">In addition, </w:t>
      </w:r>
      <w:r w:rsidR="00C15363">
        <w:rPr>
          <w:rFonts w:hint="eastAsia"/>
          <w:sz w:val="22"/>
        </w:rPr>
        <w:t>we support</w:t>
      </w:r>
      <w:r w:rsidR="001D2D3E">
        <w:rPr>
          <w:rFonts w:hint="eastAsia"/>
          <w:sz w:val="22"/>
        </w:rPr>
        <w:t xml:space="preserve"> </w:t>
      </w:r>
      <w:r w:rsidR="00360EC2">
        <w:rPr>
          <w:rFonts w:hint="eastAsia"/>
          <w:sz w:val="22"/>
        </w:rPr>
        <w:t>globa</w:t>
      </w:r>
      <w:r w:rsidR="001D2D3E">
        <w:rPr>
          <w:rFonts w:hint="eastAsia"/>
          <w:sz w:val="22"/>
        </w:rPr>
        <w:t>l collaboration</w:t>
      </w:r>
      <w:r w:rsidR="00360EC2">
        <w:rPr>
          <w:rFonts w:hint="eastAsia"/>
          <w:sz w:val="22"/>
        </w:rPr>
        <w:t xml:space="preserve"> of electricity industry, through conferences with </w:t>
      </w:r>
      <w:r w:rsidR="001D2D3E">
        <w:rPr>
          <w:rFonts w:hint="eastAsia"/>
          <w:sz w:val="22"/>
        </w:rPr>
        <w:t xml:space="preserve">global clients and </w:t>
      </w:r>
      <w:r w:rsidR="00C97A86">
        <w:rPr>
          <w:rFonts w:hint="eastAsia"/>
          <w:sz w:val="22"/>
        </w:rPr>
        <w:t>buyers in energy field</w:t>
      </w:r>
      <w:r w:rsidR="00337134">
        <w:rPr>
          <w:rFonts w:hint="eastAsia"/>
          <w:sz w:val="22"/>
        </w:rPr>
        <w:t>, including electricity</w:t>
      </w:r>
      <w:r w:rsidR="00C97A86">
        <w:rPr>
          <w:rFonts w:hint="eastAsia"/>
          <w:sz w:val="22"/>
        </w:rPr>
        <w:t xml:space="preserve"> or seminars.</w:t>
      </w:r>
    </w:p>
    <w:p w:rsidR="00CC5A08" w:rsidRDefault="00C97A86" w:rsidP="00ED7B15">
      <w:pPr>
        <w:wordWrap/>
        <w:spacing w:line="240" w:lineRule="auto"/>
        <w:rPr>
          <w:sz w:val="22"/>
        </w:rPr>
      </w:pPr>
      <w:r>
        <w:rPr>
          <w:sz w:val="22"/>
        </w:rPr>
        <w:t>A</w:t>
      </w:r>
      <w:r>
        <w:rPr>
          <w:rFonts w:hint="eastAsia"/>
          <w:sz w:val="22"/>
        </w:rPr>
        <w:t>s we also are a globally operating firm, every business centers forming a worldwide network can provide customers with diverse overseas market information.</w:t>
      </w:r>
      <w:r w:rsidR="00247840">
        <w:rPr>
          <w:rFonts w:hint="eastAsia"/>
          <w:sz w:val="22"/>
        </w:rPr>
        <w:t xml:space="preserve"> </w:t>
      </w:r>
      <w:r>
        <w:rPr>
          <w:sz w:val="22"/>
        </w:rPr>
        <w:t>T</w:t>
      </w:r>
      <w:r>
        <w:rPr>
          <w:rFonts w:hint="eastAsia"/>
          <w:sz w:val="22"/>
        </w:rPr>
        <w:t xml:space="preserve">he purposes of </w:t>
      </w:r>
      <w:r w:rsidR="00360EC2">
        <w:rPr>
          <w:rFonts w:hint="eastAsia"/>
          <w:sz w:val="22"/>
        </w:rPr>
        <w:t>this</w:t>
      </w:r>
      <w:r>
        <w:rPr>
          <w:rFonts w:hint="eastAsia"/>
          <w:sz w:val="22"/>
        </w:rPr>
        <w:t xml:space="preserve"> are to offer </w:t>
      </w:r>
      <w:r w:rsidR="001D2D3E">
        <w:rPr>
          <w:rFonts w:hint="eastAsia"/>
          <w:sz w:val="22"/>
        </w:rPr>
        <w:t>each</w:t>
      </w:r>
      <w:r>
        <w:rPr>
          <w:rFonts w:hint="eastAsia"/>
          <w:sz w:val="22"/>
        </w:rPr>
        <w:t xml:space="preserve"> market trend</w:t>
      </w:r>
      <w:r w:rsidR="001D2D3E">
        <w:rPr>
          <w:rFonts w:hint="eastAsia"/>
          <w:sz w:val="22"/>
        </w:rPr>
        <w:t xml:space="preserve"> by country</w:t>
      </w:r>
      <w:r w:rsidR="002C4987">
        <w:rPr>
          <w:rFonts w:hint="eastAsia"/>
          <w:sz w:val="22"/>
        </w:rPr>
        <w:t>, information on products</w:t>
      </w:r>
      <w:r>
        <w:rPr>
          <w:rFonts w:hint="eastAsia"/>
          <w:sz w:val="22"/>
        </w:rPr>
        <w:t xml:space="preserve"> and marketing, </w:t>
      </w:r>
      <w:r w:rsidR="002C4987">
        <w:rPr>
          <w:rFonts w:hint="eastAsia"/>
          <w:sz w:val="22"/>
        </w:rPr>
        <w:t xml:space="preserve">pro-investment </w:t>
      </w:r>
      <w:r>
        <w:rPr>
          <w:rFonts w:hint="eastAsia"/>
          <w:sz w:val="22"/>
        </w:rPr>
        <w:t xml:space="preserve">environment and </w:t>
      </w:r>
      <w:r w:rsidR="002C4987">
        <w:rPr>
          <w:rFonts w:hint="eastAsia"/>
          <w:sz w:val="22"/>
        </w:rPr>
        <w:t xml:space="preserve">its </w:t>
      </w:r>
      <w:r>
        <w:rPr>
          <w:rFonts w:hint="eastAsia"/>
          <w:sz w:val="22"/>
        </w:rPr>
        <w:t>proc</w:t>
      </w:r>
      <w:r w:rsidR="002C4987">
        <w:rPr>
          <w:rFonts w:hint="eastAsia"/>
          <w:sz w:val="22"/>
        </w:rPr>
        <w:t>ess, and to help Korean companies to increase of export volumes, and expand their markets to overseas.</w:t>
      </w:r>
      <w:r w:rsidR="00ED7B15">
        <w:rPr>
          <w:rFonts w:hint="eastAsia"/>
          <w:sz w:val="22"/>
        </w:rPr>
        <w:t xml:space="preserve"> </w:t>
      </w:r>
      <w:r w:rsidR="00337134">
        <w:rPr>
          <w:rFonts w:hint="eastAsia"/>
          <w:sz w:val="22"/>
        </w:rPr>
        <w:t xml:space="preserve">Furthermore, overseas market consulting services support establishing advancement strategies, and marketing activities, as they are increasingly segmented, </w:t>
      </w:r>
      <w:r w:rsidR="00360EC2">
        <w:rPr>
          <w:rFonts w:hint="eastAsia"/>
          <w:sz w:val="22"/>
        </w:rPr>
        <w:t xml:space="preserve">and </w:t>
      </w:r>
      <w:r w:rsidR="00337134">
        <w:rPr>
          <w:rFonts w:hint="eastAsia"/>
          <w:sz w:val="22"/>
        </w:rPr>
        <w:t>specialized.</w:t>
      </w:r>
      <w:r w:rsidR="00247840">
        <w:rPr>
          <w:rFonts w:hint="eastAsia"/>
          <w:sz w:val="22"/>
        </w:rPr>
        <w:t xml:space="preserve"> </w:t>
      </w:r>
      <w:r w:rsidR="00337134">
        <w:rPr>
          <w:rFonts w:hint="eastAsia"/>
          <w:sz w:val="22"/>
        </w:rPr>
        <w:t xml:space="preserve">With the aim of development of </w:t>
      </w:r>
      <w:r w:rsidR="00337134">
        <w:rPr>
          <w:sz w:val="22"/>
        </w:rPr>
        <w:t>specialized</w:t>
      </w:r>
      <w:r w:rsidR="00337134">
        <w:rPr>
          <w:rFonts w:hint="eastAsia"/>
          <w:sz w:val="22"/>
        </w:rPr>
        <w:t xml:space="preserve"> </w:t>
      </w:r>
      <w:r w:rsidR="00CC5A08">
        <w:rPr>
          <w:rFonts w:hint="eastAsia"/>
          <w:sz w:val="22"/>
        </w:rPr>
        <w:t xml:space="preserve">manpower with international </w:t>
      </w:r>
      <w:r w:rsidR="00CC5A08">
        <w:rPr>
          <w:sz w:val="22"/>
        </w:rPr>
        <w:t>business</w:t>
      </w:r>
      <w:r w:rsidR="00CC5A08">
        <w:rPr>
          <w:rFonts w:hint="eastAsia"/>
          <w:sz w:val="22"/>
        </w:rPr>
        <w:t xml:space="preserve"> mindset, AA operates training systems with its advantages in an investment area.</w:t>
      </w:r>
      <w:r w:rsidR="00247840">
        <w:rPr>
          <w:rFonts w:hint="eastAsia"/>
          <w:sz w:val="22"/>
        </w:rPr>
        <w:t xml:space="preserve"> </w:t>
      </w:r>
      <w:r w:rsidR="00CC5A08">
        <w:rPr>
          <w:rFonts w:hint="eastAsia"/>
          <w:sz w:val="22"/>
        </w:rPr>
        <w:t>Training programs at global institutes</w:t>
      </w:r>
      <w:r w:rsidR="00247840">
        <w:rPr>
          <w:rFonts w:hint="eastAsia"/>
          <w:sz w:val="22"/>
        </w:rPr>
        <w:t xml:space="preserve"> have courses such as</w:t>
      </w:r>
      <w:r w:rsidR="00CC5A08">
        <w:rPr>
          <w:rFonts w:hint="eastAsia"/>
          <w:sz w:val="22"/>
        </w:rPr>
        <w:t xml:space="preserve"> </w:t>
      </w:r>
      <w:r w:rsidR="001D2D3E">
        <w:rPr>
          <w:rFonts w:hint="eastAsia"/>
          <w:sz w:val="22"/>
        </w:rPr>
        <w:t xml:space="preserve">business in </w:t>
      </w:r>
      <w:r w:rsidR="00CC5A08">
        <w:rPr>
          <w:rFonts w:hint="eastAsia"/>
          <w:sz w:val="22"/>
        </w:rPr>
        <w:t>emerging market</w:t>
      </w:r>
      <w:r w:rsidR="001D2D3E">
        <w:rPr>
          <w:rFonts w:hint="eastAsia"/>
          <w:sz w:val="22"/>
        </w:rPr>
        <w:t>s</w:t>
      </w:r>
      <w:r w:rsidR="00CC5A08">
        <w:rPr>
          <w:rFonts w:hint="eastAsia"/>
          <w:sz w:val="22"/>
        </w:rPr>
        <w:t xml:space="preserve">, </w:t>
      </w:r>
      <w:r w:rsidR="001D2D3E">
        <w:rPr>
          <w:rFonts w:hint="eastAsia"/>
          <w:sz w:val="22"/>
        </w:rPr>
        <w:t xml:space="preserve">strategies for </w:t>
      </w:r>
      <w:r w:rsidR="00CC5A08">
        <w:rPr>
          <w:rFonts w:hint="eastAsia"/>
          <w:sz w:val="22"/>
        </w:rPr>
        <w:t>global mar</w:t>
      </w:r>
      <w:r w:rsidR="001D2D3E">
        <w:rPr>
          <w:rFonts w:hint="eastAsia"/>
          <w:sz w:val="22"/>
        </w:rPr>
        <w:t>keting, attracting FDI, and fostering local experts.</w:t>
      </w:r>
    </w:p>
    <w:p w:rsidR="00247840" w:rsidRDefault="00247840" w:rsidP="00ED7B15">
      <w:pPr>
        <w:wordWrap/>
        <w:spacing w:line="240" w:lineRule="auto"/>
        <w:rPr>
          <w:sz w:val="22"/>
        </w:rPr>
      </w:pPr>
    </w:p>
    <w:p w:rsidR="00247840" w:rsidRDefault="00247840" w:rsidP="00ED7B15">
      <w:pPr>
        <w:wordWrap/>
        <w:spacing w:line="240" w:lineRule="auto"/>
        <w:rPr>
          <w:sz w:val="22"/>
        </w:rPr>
      </w:pPr>
      <w:r>
        <w:rPr>
          <w:rFonts w:hint="eastAsia"/>
          <w:sz w:val="22"/>
        </w:rPr>
        <w:t>E-&gt;K</w:t>
      </w:r>
    </w:p>
    <w:p w:rsidR="00247840" w:rsidRDefault="00ED7B15" w:rsidP="005123FB">
      <w:pPr>
        <w:tabs>
          <w:tab w:val="left" w:pos="7280"/>
        </w:tabs>
        <w:spacing w:line="240" w:lineRule="auto"/>
      </w:pPr>
      <w:r>
        <w:rPr>
          <w:rFonts w:hint="eastAsia"/>
        </w:rPr>
        <w:t xml:space="preserve">AA 인터내셔널(AA International)은 </w:t>
      </w:r>
      <w:r w:rsidR="00AE6537">
        <w:rPr>
          <w:rFonts w:hint="eastAsia"/>
        </w:rPr>
        <w:t xml:space="preserve">독립적인 </w:t>
      </w:r>
      <w:r>
        <w:rPr>
          <w:rFonts w:hint="eastAsia"/>
        </w:rPr>
        <w:t>회계</w:t>
      </w:r>
      <w:r w:rsidR="005123FB">
        <w:rPr>
          <w:rFonts w:hint="eastAsia"/>
        </w:rPr>
        <w:t xml:space="preserve"> 및</w:t>
      </w:r>
      <w:r>
        <w:rPr>
          <w:rFonts w:hint="eastAsia"/>
        </w:rPr>
        <w:t xml:space="preserve"> 컨설팅 </w:t>
      </w:r>
      <w:r w:rsidR="005123FB">
        <w:rPr>
          <w:rFonts w:hint="eastAsia"/>
        </w:rPr>
        <w:t xml:space="preserve">회사를 주축으로 하는 세계적인 </w:t>
      </w:r>
      <w:r>
        <w:rPr>
          <w:rFonts w:hint="eastAsia"/>
        </w:rPr>
        <w:t>협회로</w:t>
      </w:r>
      <w:r w:rsidR="005123FB">
        <w:rPr>
          <w:rFonts w:hint="eastAsia"/>
        </w:rPr>
        <w:t>,</w:t>
      </w:r>
      <w:r>
        <w:rPr>
          <w:rFonts w:hint="eastAsia"/>
        </w:rPr>
        <w:t xml:space="preserve"> 전세계 비즈니스 조직 발전에 기여하는 것을 목표로 하고 있습니다.</w:t>
      </w:r>
      <w:r w:rsidR="005123FB">
        <w:rPr>
          <w:rFonts w:hint="eastAsia"/>
        </w:rPr>
        <w:t xml:space="preserve"> </w:t>
      </w:r>
      <w:r w:rsidR="004F59ED">
        <w:rPr>
          <w:rFonts w:hint="eastAsia"/>
        </w:rPr>
        <w:t>세계화의 흐름 속에서 기업은 경제</w:t>
      </w:r>
      <w:r w:rsidR="00AF4EA6">
        <w:rPr>
          <w:rFonts w:hint="eastAsia"/>
        </w:rPr>
        <w:t xml:space="preserve"> 성장의 둔화</w:t>
      </w:r>
      <w:r w:rsidR="005123FB">
        <w:rPr>
          <w:rFonts w:hint="eastAsia"/>
        </w:rPr>
        <w:t>와</w:t>
      </w:r>
      <w:r w:rsidR="004F59ED">
        <w:rPr>
          <w:rFonts w:hint="eastAsia"/>
        </w:rPr>
        <w:t xml:space="preserve"> 국내시장 상황과 </w:t>
      </w:r>
      <w:r w:rsidR="005123FB">
        <w:rPr>
          <w:rFonts w:hint="eastAsia"/>
        </w:rPr>
        <w:t>맞물려</w:t>
      </w:r>
      <w:r w:rsidR="004F59ED">
        <w:rPr>
          <w:rFonts w:hint="eastAsia"/>
        </w:rPr>
        <w:t xml:space="preserve"> 국제적 이슈를 창출하는 무역협정에 </w:t>
      </w:r>
      <w:r w:rsidR="00272262">
        <w:rPr>
          <w:rFonts w:hint="eastAsia"/>
        </w:rPr>
        <w:t>대응해야만 합니다.</w:t>
      </w:r>
      <w:r w:rsidR="005123FB">
        <w:rPr>
          <w:rFonts w:hint="eastAsia"/>
        </w:rPr>
        <w:t xml:space="preserve"> </w:t>
      </w:r>
      <w:r w:rsidR="00AE6537">
        <w:rPr>
          <w:rFonts w:hint="eastAsia"/>
        </w:rPr>
        <w:t xml:space="preserve">그래서 </w:t>
      </w:r>
      <w:r w:rsidR="00272262">
        <w:rPr>
          <w:rFonts w:hint="eastAsia"/>
        </w:rPr>
        <w:t xml:space="preserve">AA의 </w:t>
      </w:r>
      <w:r w:rsidR="00D278E6">
        <w:rPr>
          <w:rFonts w:hint="eastAsia"/>
        </w:rPr>
        <w:t>멤버인</w:t>
      </w:r>
      <w:r w:rsidR="00AF4EA6">
        <w:rPr>
          <w:rFonts w:hint="eastAsia"/>
        </w:rPr>
        <w:t xml:space="preserve"> 회원</w:t>
      </w:r>
      <w:r w:rsidR="00AE6537">
        <w:rPr>
          <w:rFonts w:hint="eastAsia"/>
        </w:rPr>
        <w:t>사(Member firms)</w:t>
      </w:r>
      <w:r w:rsidR="00D278E6">
        <w:rPr>
          <w:rFonts w:hint="eastAsia"/>
        </w:rPr>
        <w:t>는</w:t>
      </w:r>
      <w:r w:rsidR="00272262">
        <w:rPr>
          <w:rFonts w:hint="eastAsia"/>
        </w:rPr>
        <w:t xml:space="preserve"> </w:t>
      </w:r>
      <w:r w:rsidR="00D278E6">
        <w:rPr>
          <w:rFonts w:hint="eastAsia"/>
        </w:rPr>
        <w:t>고객이</w:t>
      </w:r>
      <w:r w:rsidR="00272262">
        <w:rPr>
          <w:rFonts w:hint="eastAsia"/>
        </w:rPr>
        <w:t xml:space="preserve"> </w:t>
      </w:r>
      <w:r w:rsidR="00AF4EA6">
        <w:rPr>
          <w:rFonts w:hint="eastAsia"/>
        </w:rPr>
        <w:t xml:space="preserve">국내외적으로 </w:t>
      </w:r>
      <w:r w:rsidR="00272262">
        <w:rPr>
          <w:rFonts w:hint="eastAsia"/>
        </w:rPr>
        <w:t xml:space="preserve">직면하는 위기를 해결하는데 </w:t>
      </w:r>
      <w:r w:rsidR="00C23F4B">
        <w:rPr>
          <w:rFonts w:hint="eastAsia"/>
        </w:rPr>
        <w:t>지원해드립</w:t>
      </w:r>
      <w:r w:rsidR="00AE6537">
        <w:rPr>
          <w:rFonts w:hint="eastAsia"/>
        </w:rPr>
        <w:t>니</w:t>
      </w:r>
      <w:r w:rsidR="00AE6537">
        <w:t>다</w:t>
      </w:r>
      <w:r w:rsidR="00AE6537">
        <w:rPr>
          <w:rFonts w:hint="eastAsia"/>
        </w:rPr>
        <w:t>.</w:t>
      </w:r>
      <w:r w:rsidR="005123FB">
        <w:rPr>
          <w:rFonts w:hint="eastAsia"/>
        </w:rPr>
        <w:t xml:space="preserve"> 저희 </w:t>
      </w:r>
      <w:r w:rsidR="00D278E6">
        <w:rPr>
          <w:rFonts w:hint="eastAsia"/>
        </w:rPr>
        <w:t>회원사는</w:t>
      </w:r>
      <w:r w:rsidR="009E559A">
        <w:rPr>
          <w:rFonts w:hint="eastAsia"/>
        </w:rPr>
        <w:t xml:space="preserve"> 모든 형태의 </w:t>
      </w:r>
      <w:r w:rsidR="005123FB">
        <w:rPr>
          <w:rFonts w:hint="eastAsia"/>
        </w:rPr>
        <w:t>영리</w:t>
      </w:r>
      <w:r w:rsidR="009E559A">
        <w:rPr>
          <w:rFonts w:hint="eastAsia"/>
        </w:rPr>
        <w:t>활동과 관련한 재정 및 세금 규제</w:t>
      </w:r>
      <w:r w:rsidR="005123FB">
        <w:rPr>
          <w:rFonts w:hint="eastAsia"/>
        </w:rPr>
        <w:t>에 대해</w:t>
      </w:r>
      <w:r w:rsidR="009E559A">
        <w:rPr>
          <w:rFonts w:hint="eastAsia"/>
        </w:rPr>
        <w:t xml:space="preserve"> 다양한 방면으로 조언해드립니다. </w:t>
      </w:r>
      <w:r w:rsidR="00AE6537">
        <w:rPr>
          <w:rFonts w:hint="eastAsia"/>
        </w:rPr>
        <w:t>AA의 서비스</w:t>
      </w:r>
      <w:r w:rsidR="00C83DC1">
        <w:rPr>
          <w:rFonts w:hint="eastAsia"/>
        </w:rPr>
        <w:t>를 바탕으로</w:t>
      </w:r>
      <w:r w:rsidR="00AE6537">
        <w:rPr>
          <w:rFonts w:hint="eastAsia"/>
        </w:rPr>
        <w:t xml:space="preserve"> 고객은 신뢰할 수 있</w:t>
      </w:r>
      <w:r w:rsidR="00C83DC1">
        <w:rPr>
          <w:rFonts w:hint="eastAsia"/>
        </w:rPr>
        <w:t xml:space="preserve">는 </w:t>
      </w:r>
      <w:r w:rsidR="00AE6537">
        <w:rPr>
          <w:rFonts w:hint="eastAsia"/>
        </w:rPr>
        <w:t>전</w:t>
      </w:r>
      <w:r w:rsidR="00C83DC1">
        <w:rPr>
          <w:rFonts w:hint="eastAsia"/>
        </w:rPr>
        <w:t>문 인력과 함께 성장할 수 있습니다.</w:t>
      </w:r>
    </w:p>
    <w:p w:rsidR="00BE77BD" w:rsidRDefault="00BE77BD" w:rsidP="009E559A">
      <w:pPr>
        <w:spacing w:line="240" w:lineRule="auto"/>
        <w:ind w:left="100" w:hangingChars="50" w:hanging="100"/>
      </w:pPr>
    </w:p>
    <w:p w:rsidR="00BE77BD" w:rsidRPr="00BE77BD" w:rsidRDefault="00243B9F" w:rsidP="00ED7B15">
      <w:pPr>
        <w:spacing w:line="240" w:lineRule="auto"/>
      </w:pPr>
      <w:r>
        <w:rPr>
          <w:rFonts w:hint="eastAsia"/>
        </w:rPr>
        <w:t>저희는 국제적 측면에서의 강점과 현지 기업 선임 전문가와의 긴미한 협력관계라는 가장 뛰어난 2가지의 혜택을 회원사와 함께 제공해드리고 있습니다.</w:t>
      </w:r>
      <w:r w:rsidR="008D43AE">
        <w:rPr>
          <w:rFonts w:hint="eastAsia"/>
        </w:rPr>
        <w:t xml:space="preserve"> </w:t>
      </w:r>
      <w:r w:rsidR="00BF2F43">
        <w:rPr>
          <w:rFonts w:hint="eastAsia"/>
        </w:rPr>
        <w:t>AA 회원사는</w:t>
      </w:r>
      <w:r w:rsidR="00184AB2">
        <w:rPr>
          <w:rFonts w:hint="eastAsia"/>
        </w:rPr>
        <w:t xml:space="preserve"> </w:t>
      </w:r>
      <w:r w:rsidR="00BF2F43">
        <w:rPr>
          <w:rFonts w:hint="eastAsia"/>
        </w:rPr>
        <w:t>고객에게</w:t>
      </w:r>
      <w:r w:rsidR="00184AB2">
        <w:rPr>
          <w:rFonts w:hint="eastAsia"/>
        </w:rPr>
        <w:t xml:space="preserve"> 비용 효율적이면서도</w:t>
      </w:r>
      <w:r w:rsidR="00BF2F43">
        <w:rPr>
          <w:rFonts w:hint="eastAsia"/>
        </w:rPr>
        <w:t>,</w:t>
      </w:r>
      <w:r w:rsidR="00184AB2">
        <w:rPr>
          <w:rFonts w:hint="eastAsia"/>
        </w:rPr>
        <w:t xml:space="preserve"> 개별화된 맞춤 서비스를 전세계의 주요 비즈니스 센터에서 제공해드립니다</w:t>
      </w:r>
      <w:r w:rsidR="008D43AE">
        <w:rPr>
          <w:rFonts w:hint="eastAsia"/>
        </w:rPr>
        <w:t xml:space="preserve">. </w:t>
      </w:r>
      <w:r w:rsidR="00BC418F">
        <w:rPr>
          <w:rFonts w:hint="eastAsia"/>
        </w:rPr>
        <w:t xml:space="preserve">AA </w:t>
      </w:r>
      <w:r w:rsidR="00BF2F43">
        <w:rPr>
          <w:rFonts w:hint="eastAsia"/>
        </w:rPr>
        <w:t>회원사</w:t>
      </w:r>
      <w:r w:rsidR="008D43AE">
        <w:rPr>
          <w:rFonts w:hint="eastAsia"/>
        </w:rPr>
        <w:t>는</w:t>
      </w:r>
      <w:r w:rsidR="00BC418F">
        <w:rPr>
          <w:rFonts w:hint="eastAsia"/>
        </w:rPr>
        <w:t xml:space="preserve"> </w:t>
      </w:r>
      <w:r w:rsidR="008D43AE">
        <w:rPr>
          <w:rFonts w:hint="eastAsia"/>
        </w:rPr>
        <w:t>국내</w:t>
      </w:r>
      <w:r w:rsidR="008D43AE">
        <w:rPr>
          <w:rFonts w:hint="eastAsia"/>
        </w:rPr>
        <w:lastRenderedPageBreak/>
        <w:t>의</w:t>
      </w:r>
      <w:r w:rsidR="00BC418F">
        <w:rPr>
          <w:rFonts w:hint="eastAsia"/>
        </w:rPr>
        <w:t xml:space="preserve"> 가장 저명한 전문가들이 고객사들과 활발히 </w:t>
      </w:r>
      <w:r w:rsidR="007313E2">
        <w:rPr>
          <w:rFonts w:hint="eastAsia"/>
        </w:rPr>
        <w:t>교류하도록 장려하기에 고급인력을 확보할 수 있었습니다.</w:t>
      </w:r>
      <w:r w:rsidR="008D43AE">
        <w:rPr>
          <w:rFonts w:hint="eastAsia"/>
        </w:rPr>
        <w:t xml:space="preserve"> </w:t>
      </w:r>
      <w:r w:rsidR="000864F3">
        <w:rPr>
          <w:rFonts w:hint="eastAsia"/>
        </w:rPr>
        <w:t>저희 파트너와 숙련된 전문가들</w:t>
      </w:r>
      <w:r w:rsidR="00AD6BC5">
        <w:rPr>
          <w:rFonts w:hint="eastAsia"/>
        </w:rPr>
        <w:t>은 고객만족을 위해</w:t>
      </w:r>
      <w:r w:rsidR="000864F3">
        <w:rPr>
          <w:rFonts w:hint="eastAsia"/>
        </w:rPr>
        <w:t xml:space="preserve"> 개인과 기업의 요구를 모두 충족하는 </w:t>
      </w:r>
      <w:r w:rsidR="00AD6BC5">
        <w:rPr>
          <w:rFonts w:hint="eastAsia"/>
        </w:rPr>
        <w:t xml:space="preserve">서비스를 </w:t>
      </w:r>
      <w:r w:rsidR="008D43AE">
        <w:rPr>
          <w:rFonts w:hint="eastAsia"/>
        </w:rPr>
        <w:t xml:space="preserve">지속적으로 </w:t>
      </w:r>
      <w:r w:rsidR="00AD6BC5">
        <w:rPr>
          <w:rFonts w:hint="eastAsia"/>
        </w:rPr>
        <w:t>제공하고 있습니다.</w:t>
      </w:r>
      <w:r w:rsidR="008D43AE">
        <w:rPr>
          <w:rFonts w:hint="eastAsia"/>
        </w:rPr>
        <w:t xml:space="preserve"> </w:t>
      </w:r>
      <w:r w:rsidR="0023035E">
        <w:rPr>
          <w:rFonts w:hint="eastAsia"/>
        </w:rPr>
        <w:t xml:space="preserve">전문팀은 감사관 및 회계사뿐만 아니라 변호사, </w:t>
      </w:r>
      <w:r w:rsidR="007D01FE">
        <w:rPr>
          <w:rFonts w:hint="eastAsia"/>
        </w:rPr>
        <w:t>세무사</w:t>
      </w:r>
      <w:r w:rsidR="0023035E">
        <w:rPr>
          <w:rFonts w:hint="eastAsia"/>
        </w:rPr>
        <w:t>, 재정 및 마케팅 자문위원, 엔지니어와 컴퓨터</w:t>
      </w:r>
      <w:r w:rsidR="00101B54">
        <w:rPr>
          <w:rFonts w:hint="eastAsia"/>
        </w:rPr>
        <w:t xml:space="preserve"> 전문가로 이루어져 있습니다.</w:t>
      </w:r>
    </w:p>
    <w:p w:rsidR="007D01FE" w:rsidRPr="007D01FE" w:rsidRDefault="007D01FE" w:rsidP="00ED7B15">
      <w:pPr>
        <w:spacing w:line="240" w:lineRule="auto"/>
      </w:pPr>
      <w:r>
        <w:rPr>
          <w:rFonts w:hint="eastAsia"/>
        </w:rPr>
        <w:t xml:space="preserve">AA 국제 위원회의 방침 아래, </w:t>
      </w:r>
      <w:r w:rsidR="008D43AE">
        <w:rPr>
          <w:rFonts w:hint="eastAsia"/>
        </w:rPr>
        <w:t xml:space="preserve">저희 </w:t>
      </w:r>
      <w:r>
        <w:rPr>
          <w:rFonts w:hint="eastAsia"/>
        </w:rPr>
        <w:t xml:space="preserve">협회는 국내 수요 및 시장상황에 </w:t>
      </w:r>
      <w:r w:rsidR="00EB5761">
        <w:rPr>
          <w:rFonts w:hint="eastAsia"/>
        </w:rPr>
        <w:t xml:space="preserve">대응하기 위해 다섯 지역에 분포되어 있습니다. 각 지역은 이사회와 기술 위원회가 있어 회원과 고객을 위한 </w:t>
      </w:r>
      <w:r w:rsidR="00EA2084">
        <w:rPr>
          <w:rFonts w:hint="eastAsia"/>
        </w:rPr>
        <w:t xml:space="preserve">지침 및 필요한 도구를 </w:t>
      </w:r>
      <w:r w:rsidR="00D647F4">
        <w:rPr>
          <w:rFonts w:hint="eastAsia"/>
        </w:rPr>
        <w:t xml:space="preserve">정기적으로 </w:t>
      </w:r>
      <w:r w:rsidR="00EA2084">
        <w:rPr>
          <w:rFonts w:hint="eastAsia"/>
        </w:rPr>
        <w:t>지원해드립니다.</w:t>
      </w:r>
    </w:p>
    <w:p w:rsidR="00247840" w:rsidRPr="00EB5761" w:rsidRDefault="00247840" w:rsidP="00ED7B15">
      <w:pPr>
        <w:wordWrap/>
        <w:spacing w:line="240" w:lineRule="auto"/>
        <w:rPr>
          <w:sz w:val="22"/>
        </w:rPr>
      </w:pPr>
    </w:p>
    <w:sectPr w:rsidR="00247840" w:rsidRPr="00EB5761" w:rsidSect="00FD4E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44D" w:rsidRDefault="007E744D" w:rsidP="00AD567A">
      <w:pPr>
        <w:spacing w:after="0" w:line="240" w:lineRule="auto"/>
      </w:pPr>
      <w:r>
        <w:separator/>
      </w:r>
    </w:p>
  </w:endnote>
  <w:endnote w:type="continuationSeparator" w:id="1">
    <w:p w:rsidR="007E744D" w:rsidRDefault="007E744D" w:rsidP="00AD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44D" w:rsidRDefault="007E744D" w:rsidP="00AD567A">
      <w:pPr>
        <w:spacing w:after="0" w:line="240" w:lineRule="auto"/>
      </w:pPr>
      <w:r>
        <w:separator/>
      </w:r>
    </w:p>
  </w:footnote>
  <w:footnote w:type="continuationSeparator" w:id="1">
    <w:p w:rsidR="007E744D" w:rsidRDefault="007E744D" w:rsidP="00AD5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67A"/>
    <w:rsid w:val="000727A7"/>
    <w:rsid w:val="000864F3"/>
    <w:rsid w:val="00101B54"/>
    <w:rsid w:val="00115720"/>
    <w:rsid w:val="00184AB2"/>
    <w:rsid w:val="00192FB2"/>
    <w:rsid w:val="001D2D3E"/>
    <w:rsid w:val="001D3BA2"/>
    <w:rsid w:val="0023035E"/>
    <w:rsid w:val="00243B9F"/>
    <w:rsid w:val="00247354"/>
    <w:rsid w:val="00247840"/>
    <w:rsid w:val="00255808"/>
    <w:rsid w:val="0026112C"/>
    <w:rsid w:val="00272262"/>
    <w:rsid w:val="00283E80"/>
    <w:rsid w:val="002931D1"/>
    <w:rsid w:val="002C4987"/>
    <w:rsid w:val="002D4F0E"/>
    <w:rsid w:val="00337134"/>
    <w:rsid w:val="00360EC2"/>
    <w:rsid w:val="00364A11"/>
    <w:rsid w:val="004233B4"/>
    <w:rsid w:val="0043375F"/>
    <w:rsid w:val="00464E66"/>
    <w:rsid w:val="004A086F"/>
    <w:rsid w:val="004D5A65"/>
    <w:rsid w:val="004F59ED"/>
    <w:rsid w:val="005123FB"/>
    <w:rsid w:val="00524589"/>
    <w:rsid w:val="00525555"/>
    <w:rsid w:val="0059247A"/>
    <w:rsid w:val="00602BC8"/>
    <w:rsid w:val="00636F67"/>
    <w:rsid w:val="00660605"/>
    <w:rsid w:val="007313E2"/>
    <w:rsid w:val="007D01FE"/>
    <w:rsid w:val="007D432B"/>
    <w:rsid w:val="007E744D"/>
    <w:rsid w:val="00861C87"/>
    <w:rsid w:val="00873762"/>
    <w:rsid w:val="008C0D90"/>
    <w:rsid w:val="008C77BB"/>
    <w:rsid w:val="008D43AE"/>
    <w:rsid w:val="008E182E"/>
    <w:rsid w:val="00927B7B"/>
    <w:rsid w:val="009E559A"/>
    <w:rsid w:val="00A34DEE"/>
    <w:rsid w:val="00A71D27"/>
    <w:rsid w:val="00A72A29"/>
    <w:rsid w:val="00A86EF6"/>
    <w:rsid w:val="00AC53D8"/>
    <w:rsid w:val="00AD567A"/>
    <w:rsid w:val="00AD6BC5"/>
    <w:rsid w:val="00AE1666"/>
    <w:rsid w:val="00AE6537"/>
    <w:rsid w:val="00AF4EA6"/>
    <w:rsid w:val="00B13AF8"/>
    <w:rsid w:val="00BC418F"/>
    <w:rsid w:val="00BE77BD"/>
    <w:rsid w:val="00BF2F43"/>
    <w:rsid w:val="00C02D74"/>
    <w:rsid w:val="00C15363"/>
    <w:rsid w:val="00C23F4B"/>
    <w:rsid w:val="00C40FCD"/>
    <w:rsid w:val="00C425D2"/>
    <w:rsid w:val="00C7463E"/>
    <w:rsid w:val="00C83DC1"/>
    <w:rsid w:val="00C97A86"/>
    <w:rsid w:val="00CC5A08"/>
    <w:rsid w:val="00D029DB"/>
    <w:rsid w:val="00D261EE"/>
    <w:rsid w:val="00D278E6"/>
    <w:rsid w:val="00D51F37"/>
    <w:rsid w:val="00D647F4"/>
    <w:rsid w:val="00E2185D"/>
    <w:rsid w:val="00E2247C"/>
    <w:rsid w:val="00E4300D"/>
    <w:rsid w:val="00EA2084"/>
    <w:rsid w:val="00EB5761"/>
    <w:rsid w:val="00ED7B15"/>
    <w:rsid w:val="00F7293C"/>
    <w:rsid w:val="00FB4F84"/>
    <w:rsid w:val="00FD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2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6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D567A"/>
  </w:style>
  <w:style w:type="paragraph" w:styleId="a4">
    <w:name w:val="footer"/>
    <w:basedOn w:val="a"/>
    <w:link w:val="Char0"/>
    <w:uiPriority w:val="99"/>
    <w:unhideWhenUsed/>
    <w:rsid w:val="00AD56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D567A"/>
  </w:style>
  <w:style w:type="paragraph" w:styleId="a5">
    <w:name w:val="Normal (Web)"/>
    <w:basedOn w:val="a"/>
    <w:uiPriority w:val="99"/>
    <w:semiHidden/>
    <w:unhideWhenUsed/>
    <w:rsid w:val="00D029D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Sealon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차해정</dc:creator>
  <cp:lastModifiedBy>user</cp:lastModifiedBy>
  <cp:revision>24</cp:revision>
  <dcterms:created xsi:type="dcterms:W3CDTF">2019-06-25T14:28:00Z</dcterms:created>
  <dcterms:modified xsi:type="dcterms:W3CDTF">2019-06-27T15:09:00Z</dcterms:modified>
</cp:coreProperties>
</file>