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1610258" w:rsidR="00B4651E" w:rsidRPr="00B20B00" w:rsidRDefault="000679FE" w:rsidP="000679FE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K</w:t>
            </w:r>
            <w:r>
              <w:rPr>
                <w:rFonts w:asciiTheme="majorHAnsi" w:eastAsiaTheme="majorHAnsi" w:hAnsiTheme="majorHAnsi"/>
                <w:sz w:val="16"/>
              </w:rPr>
              <w:t>evin.Ku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2F8A6C4B" w:rsidR="00945515" w:rsidRPr="00B20B00" w:rsidRDefault="000679F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 xml:space="preserve">06th </w:t>
            </w:r>
            <w:r>
              <w:rPr>
                <w:rFonts w:asciiTheme="majorHAnsi" w:eastAsiaTheme="majorHAnsi" w:hAnsiTheme="majorHAnsi" w:hint="eastAsia"/>
                <w:sz w:val="16"/>
              </w:rPr>
              <w:t>W</w:t>
            </w:r>
            <w:r>
              <w:rPr>
                <w:rFonts w:asciiTheme="majorHAnsi" w:eastAsiaTheme="majorHAnsi" w:hAnsiTheme="majorHAnsi"/>
                <w:sz w:val="16"/>
              </w:rPr>
              <w:t>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3C8D147" w:rsidR="00945515" w:rsidRPr="00B20B00" w:rsidRDefault="000679F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</w:t>
            </w:r>
            <w:r>
              <w:rPr>
                <w:rFonts w:asciiTheme="majorHAnsi" w:eastAsiaTheme="majorHAnsi" w:hAnsiTheme="majorHAnsi"/>
                <w:sz w:val="16"/>
              </w:rPr>
              <w:t>4/18/2020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0B95C95" w:rsidR="00945515" w:rsidRPr="00B20B00" w:rsidRDefault="005459E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8874145" w:rsidR="00B4651E" w:rsidRPr="00B20B00" w:rsidRDefault="005A03B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wo teddy bears (comparative)</w:t>
            </w:r>
          </w:p>
        </w:tc>
      </w:tr>
      <w:tr w:rsidR="004A41BA" w:rsidRPr="003C1C55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12401D2" w:rsidR="00B4651E" w:rsidRPr="00B20B00" w:rsidRDefault="003C1C55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>
              <w:rPr>
                <w:rFonts w:asciiTheme="majorHAnsi" w:eastAsiaTheme="majorHAnsi" w:hAnsiTheme="majorHAnsi" w:hint="eastAsia"/>
                <w:sz w:val="16"/>
              </w:rPr>
              <w:t>comparative.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DAC" w14:textId="77777777" w:rsidR="00B4651E" w:rsidRDefault="00F50336" w:rsidP="00127C77">
            <w:pPr>
              <w:rPr>
                <w:rFonts w:asciiTheme="majorHAnsi" w:eastAsiaTheme="majorHAnsi" w:hAnsiTheme="majorHAnsi"/>
                <w:bCs/>
                <w:sz w:val="16"/>
              </w:rPr>
            </w:pPr>
            <w:r w:rsidRPr="00F50336">
              <w:rPr>
                <w:rFonts w:asciiTheme="majorHAnsi" w:eastAsiaTheme="majorHAnsi" w:hAnsiTheme="majorHAnsi" w:hint="eastAsia"/>
                <w:bCs/>
                <w:sz w:val="16"/>
              </w:rPr>
              <w:t>A</w:t>
            </w:r>
            <w:r w:rsidRPr="00F50336">
              <w:rPr>
                <w:rFonts w:asciiTheme="majorHAnsi" w:eastAsiaTheme="majorHAnsi" w:hAnsiTheme="majorHAnsi"/>
                <w:bCs/>
                <w:sz w:val="16"/>
              </w:rPr>
              <w:t xml:space="preserve"> worksheet for grammar</w:t>
            </w:r>
          </w:p>
          <w:p w14:paraId="76D0F6D9" w14:textId="1DAD3C05" w:rsidR="005459E7" w:rsidRPr="00F50336" w:rsidRDefault="00E84198" w:rsidP="00327511">
            <w:pPr>
              <w:rPr>
                <w:rFonts w:asciiTheme="majorHAnsi" w:eastAsiaTheme="majorHAnsi" w:hAnsiTheme="majorHAnsi"/>
                <w:bCs/>
                <w:sz w:val="16"/>
              </w:rPr>
            </w:pPr>
            <w:hyperlink r:id="rId9" w:history="1">
              <w:r w:rsidR="003F1882" w:rsidRPr="003F1882">
                <w:rPr>
                  <w:rStyle w:val="af4"/>
                  <w:sz w:val="16"/>
                </w:rPr>
                <w:t>https://en.islcollective.com/english-esl-worksheets/grammar/comparison-comparative-and-superlative/comparative-adjectives-worksheet-young-learners/72888</w:t>
              </w:r>
            </w:hyperlink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3476C9F3" w:rsidR="00B4651E" w:rsidRPr="00B20B00" w:rsidRDefault="00F5033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teens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547ACBDA" w:rsidR="00B4651E" w:rsidRPr="00F50336" w:rsidRDefault="00F50336" w:rsidP="00945515">
            <w:pPr>
              <w:rPr>
                <w:rFonts w:asciiTheme="majorHAnsi" w:eastAsiaTheme="majorHAnsi" w:hAnsiTheme="majorHAnsi"/>
                <w:sz w:val="12"/>
                <w:szCs w:val="16"/>
              </w:rPr>
            </w:pPr>
            <w:r w:rsidRPr="00F50336">
              <w:rPr>
                <w:rFonts w:eastAsiaTheme="minorHAnsi" w:hint="eastAsia"/>
                <w:sz w:val="16"/>
              </w:rPr>
              <w:t>This is a general Engli</w:t>
            </w:r>
            <w:r w:rsidRPr="00F50336">
              <w:rPr>
                <w:rFonts w:eastAsiaTheme="minorHAnsi"/>
                <w:sz w:val="16"/>
              </w:rPr>
              <w:t>s</w:t>
            </w:r>
            <w:r w:rsidRPr="00F50336">
              <w:rPr>
                <w:rFonts w:eastAsiaTheme="minorHAnsi" w:hint="eastAsia"/>
                <w:sz w:val="16"/>
              </w:rPr>
              <w:t>h class and students</w:t>
            </w:r>
            <w:r>
              <w:rPr>
                <w:rFonts w:eastAsiaTheme="minorHAnsi"/>
                <w:sz w:val="16"/>
              </w:rPr>
              <w:t xml:space="preserve"> a</w:t>
            </w:r>
            <w:r w:rsidRPr="00F50336">
              <w:rPr>
                <w:rFonts w:eastAsiaTheme="minorHAnsi" w:hint="eastAsia"/>
                <w:sz w:val="16"/>
              </w:rPr>
              <w:t>re all Koreans</w:t>
            </w:r>
            <w:r>
              <w:rPr>
                <w:rFonts w:eastAsiaTheme="minorHAnsi"/>
                <w:sz w:val="16"/>
              </w:rPr>
              <w:t>.</w:t>
            </w:r>
            <w:r w:rsidRPr="00F50336">
              <w:rPr>
                <w:rFonts w:eastAsiaTheme="minorHAnsi" w:hint="eastAsia"/>
                <w:sz w:val="16"/>
              </w:rPr>
              <w:t xml:space="preserve"> They engage actively in kinesthetic learning and favor the visual learner mode, but, auditory learning still needs developing.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4E61739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the </w:t>
            </w:r>
            <w:r w:rsidR="00A72C33">
              <w:rPr>
                <w:rFonts w:asciiTheme="majorHAnsi" w:eastAsiaTheme="majorHAnsi" w:hAnsiTheme="majorHAnsi"/>
                <w:sz w:val="16"/>
              </w:rPr>
              <w:t>adjective.</w:t>
            </w:r>
          </w:p>
          <w:p w14:paraId="347C43E0" w14:textId="4B24C426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how to </w:t>
            </w:r>
            <w:r w:rsidR="00A57DE8">
              <w:rPr>
                <w:rFonts w:asciiTheme="majorHAnsi" w:eastAsiaTheme="majorHAnsi" w:hAnsiTheme="majorHAnsi"/>
                <w:sz w:val="16"/>
              </w:rPr>
              <w:t>distinguish the syllables of the word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100AFE02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3F1882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364BBF">
              <w:rPr>
                <w:rFonts w:asciiTheme="majorHAnsi" w:eastAsiaTheme="majorHAnsi" w:hAnsiTheme="majorHAnsi"/>
                <w:sz w:val="16"/>
              </w:rPr>
              <w:t>Bear A is bigger than Bear B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it is talking about </w:t>
            </w:r>
            <w:r w:rsidR="00364BBF">
              <w:rPr>
                <w:rFonts w:asciiTheme="majorHAnsi" w:eastAsiaTheme="majorHAnsi" w:hAnsiTheme="majorHAnsi"/>
                <w:sz w:val="16"/>
              </w:rPr>
              <w:t xml:space="preserve">two bears but they can be confused about the comparing </w:t>
            </w:r>
            <w:r w:rsidR="0051362B">
              <w:rPr>
                <w:rFonts w:asciiTheme="majorHAnsi" w:eastAsiaTheme="majorHAnsi" w:hAnsiTheme="majorHAnsi"/>
                <w:sz w:val="16"/>
              </w:rPr>
              <w:t>concept.</w:t>
            </w:r>
            <w:r w:rsidR="0051362B" w:rsidRPr="00520D05">
              <w:rPr>
                <w:rFonts w:asciiTheme="majorHAnsi" w:eastAsiaTheme="majorHAnsi" w:hAnsiTheme="majorHAnsi"/>
                <w:sz w:val="16"/>
              </w:rPr>
              <w:t>’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14:paraId="59D5ADCF" w14:textId="77777777" w:rsidR="000E699C" w:rsidRPr="003F1882" w:rsidRDefault="000E699C" w:rsidP="003F1882">
            <w:pPr>
              <w:rPr>
                <w:rFonts w:asciiTheme="majorHAnsi" w:eastAsiaTheme="majorHAnsi" w:hAnsiTheme="majorHAnsi"/>
                <w:sz w:val="16"/>
              </w:rPr>
            </w:pPr>
          </w:p>
          <w:p w14:paraId="3023296C" w14:textId="18B2A560"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use the </w:t>
            </w:r>
            <w:r w:rsidR="00364BBF">
              <w:rPr>
                <w:rFonts w:asciiTheme="majorHAnsi" w:eastAsiaTheme="majorHAnsi" w:hAnsiTheme="majorHAnsi"/>
                <w:sz w:val="16"/>
              </w:rPr>
              <w:t>comparative form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e.g. ‘</w:t>
            </w:r>
            <w:r w:rsidR="00364BBF">
              <w:rPr>
                <w:rFonts w:asciiTheme="majorHAnsi" w:eastAsiaTheme="majorHAnsi" w:hAnsiTheme="majorHAnsi"/>
                <w:sz w:val="16"/>
              </w:rPr>
              <w:t>Bear A is bigger than Bear B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’ Identify </w:t>
            </w:r>
            <w:r w:rsidR="00364BBF">
              <w:rPr>
                <w:rFonts w:asciiTheme="majorHAnsi" w:eastAsiaTheme="majorHAnsi" w:hAnsiTheme="majorHAnsi"/>
                <w:sz w:val="16"/>
              </w:rPr>
              <w:t>how to use comparative form by using substitution table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. </w:t>
            </w:r>
          </w:p>
          <w:p w14:paraId="2AD06B57" w14:textId="77777777" w:rsidR="00364BBF" w:rsidRPr="000E699C" w:rsidRDefault="00364BBF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19E45F5D" w14:textId="77777777" w:rsidR="000E699C" w:rsidRPr="00327511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6A4C12BE" w:rsidR="00327511" w:rsidRPr="00327511" w:rsidRDefault="00327511" w:rsidP="00327511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67C82B3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</w:t>
            </w:r>
            <w:r w:rsidR="00D74216">
              <w:rPr>
                <w:rFonts w:asciiTheme="majorHAnsi" w:eastAsiaTheme="majorHAnsi" w:hAnsiTheme="majorHAnsi"/>
                <w:sz w:val="16"/>
              </w:rPr>
              <w:t>different forms of comparative</w:t>
            </w:r>
            <w:r>
              <w:rPr>
                <w:rFonts w:asciiTheme="majorHAnsi" w:eastAsiaTheme="majorHAnsi" w:hAnsiTheme="majorHAnsi"/>
                <w:sz w:val="16"/>
              </w:rPr>
              <w:t xml:space="preserve"> is too much for </w:t>
            </w:r>
            <w:r w:rsidR="005459E7">
              <w:rPr>
                <w:rFonts w:asciiTheme="majorHAnsi" w:eastAsiaTheme="majorHAnsi" w:hAnsiTheme="majorHAnsi"/>
                <w:sz w:val="16"/>
              </w:rPr>
              <w:t xml:space="preserve">students to handle in a short </w:t>
            </w:r>
            <w:r w:rsidR="005459E7">
              <w:rPr>
                <w:rFonts w:asciiTheme="majorHAnsi" w:eastAsiaTheme="majorHAnsi" w:hAnsiTheme="majorHAnsi" w:hint="eastAsia"/>
                <w:sz w:val="16"/>
              </w:rPr>
              <w:t>25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anxiety, rushing, and a lot of </w:t>
            </w:r>
            <w:proofErr w:type="gramStart"/>
            <w:r w:rsidR="005D29A8">
              <w:rPr>
                <w:rFonts w:asciiTheme="majorHAnsi" w:eastAsiaTheme="majorHAnsi" w:hAnsiTheme="majorHAnsi"/>
                <w:sz w:val="16"/>
              </w:rPr>
              <w:t>teacher talk</w:t>
            </w:r>
            <w:proofErr w:type="gramEnd"/>
            <w:r w:rsidR="005D29A8">
              <w:rPr>
                <w:rFonts w:asciiTheme="majorHAnsi" w:eastAsiaTheme="majorHAnsi" w:hAnsiTheme="majorHAnsi"/>
                <w:sz w:val="16"/>
              </w:rPr>
              <w:t>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</w:t>
            </w:r>
            <w:r w:rsidR="00D74216">
              <w:rPr>
                <w:rFonts w:asciiTheme="majorHAnsi" w:eastAsiaTheme="majorHAnsi" w:hAnsiTheme="majorHAnsi"/>
                <w:sz w:val="16"/>
              </w:rPr>
              <w:t>comparative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299F5D12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185910">
              <w:rPr>
                <w:rFonts w:hint="eastAsia"/>
                <w:sz w:val="16"/>
              </w:rPr>
              <w:t>White board, Markers</w:t>
            </w:r>
          </w:p>
        </w:tc>
      </w:tr>
      <w:tr w:rsidR="00EA3F45" w:rsidRPr="00B20B00" w14:paraId="368316A1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6324B5E" w:rsidR="0057003A" w:rsidRPr="00B20B00" w:rsidRDefault="005459E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BDD89C0" w:rsidR="00B20B00" w:rsidRPr="00B20B00" w:rsidRDefault="00FF57C1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36179947" w:rsidR="0057003A" w:rsidRPr="00B20B00" w:rsidRDefault="000A7727" w:rsidP="005459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Draw</w:t>
            </w:r>
            <w:r w:rsidR="005459E7">
              <w:rPr>
                <w:rFonts w:hint="eastAsia"/>
                <w:b/>
                <w:sz w:val="16"/>
              </w:rPr>
              <w:t xml:space="preserve"> two different teddy bears</w:t>
            </w:r>
            <w:r>
              <w:rPr>
                <w:b/>
                <w:sz w:val="16"/>
              </w:rPr>
              <w:t xml:space="preserve"> to create a clear and understandable situation</w:t>
            </w:r>
            <w:r w:rsidR="005459E7">
              <w:rPr>
                <w:b/>
                <w:sz w:val="16"/>
              </w:rPr>
              <w:t xml:space="preserve"> related to </w:t>
            </w:r>
            <w:r w:rsidR="008E7B48">
              <w:rPr>
                <w:b/>
                <w:sz w:val="16"/>
              </w:rPr>
              <w:t>target language</w:t>
            </w:r>
            <w:r>
              <w:rPr>
                <w:b/>
                <w:sz w:val="16"/>
              </w:rPr>
              <w:t xml:space="preserve">. </w:t>
            </w:r>
            <w:r w:rsidR="00AD1448" w:rsidRPr="000D3867">
              <w:rPr>
                <w:sz w:val="16"/>
              </w:rPr>
              <w:t>Try e</w:t>
            </w:r>
            <w:r w:rsidRPr="000D3867">
              <w:rPr>
                <w:sz w:val="16"/>
              </w:rPr>
              <w:t>licit</w:t>
            </w:r>
            <w:r w:rsidR="005459E7" w:rsidRPr="000D3867">
              <w:rPr>
                <w:rFonts w:hint="eastAsia"/>
                <w:sz w:val="16"/>
              </w:rPr>
              <w:t>ing</w:t>
            </w:r>
            <w:r w:rsidRPr="000D3867">
              <w:rPr>
                <w:sz w:val="16"/>
              </w:rPr>
              <w:t xml:space="preserve"> </w:t>
            </w:r>
            <w:r w:rsidR="00AD1448" w:rsidRPr="000D3867">
              <w:rPr>
                <w:sz w:val="16"/>
              </w:rPr>
              <w:t>the</w:t>
            </w:r>
            <w:r w:rsidRPr="000D3867">
              <w:rPr>
                <w:sz w:val="16"/>
              </w:rPr>
              <w:t xml:space="preserve"> </w:t>
            </w:r>
            <w:r w:rsidR="00AD1448" w:rsidRPr="000D3867">
              <w:rPr>
                <w:sz w:val="16"/>
              </w:rPr>
              <w:t>model</w:t>
            </w:r>
            <w:r w:rsidRPr="000D3867">
              <w:rPr>
                <w:sz w:val="16"/>
              </w:rPr>
              <w:t xml:space="preserve"> sentence</w:t>
            </w:r>
            <w:r w:rsidR="00D96B28" w:rsidRPr="000D3867">
              <w:rPr>
                <w:sz w:val="16"/>
              </w:rPr>
              <w:t xml:space="preserve"> (a sentence that contains the target language)</w:t>
            </w:r>
            <w:r w:rsidRPr="000D3867">
              <w:rPr>
                <w:sz w:val="16"/>
              </w:rPr>
              <w:t xml:space="preserve"> </w:t>
            </w:r>
            <w:r w:rsidR="009E5E31" w:rsidRPr="000D3867">
              <w:rPr>
                <w:sz w:val="16"/>
              </w:rPr>
              <w:t>by referring to the situation.</w:t>
            </w:r>
          </w:p>
        </w:tc>
      </w:tr>
      <w:tr w:rsidR="00B20B00" w:rsidRPr="00B20B00" w14:paraId="6A064439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308BC555" w:rsidR="00B20B00" w:rsidRPr="00B20B00" w:rsidRDefault="00B20B00" w:rsidP="0018591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85910">
              <w:rPr>
                <w:rFonts w:hint="eastAsia"/>
                <w:sz w:val="16"/>
              </w:rPr>
              <w:t>White board, Markers</w:t>
            </w:r>
          </w:p>
        </w:tc>
      </w:tr>
      <w:tr w:rsidR="00B20B00" w:rsidRPr="00B20B00" w14:paraId="05B6FB30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FE0B6" w14:textId="0AD84120" w:rsidR="0057003A" w:rsidRDefault="005459E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79BC9289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2937B653" w14:textId="77777777" w:rsidR="005459E7" w:rsidRDefault="005459E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1.5 min</w:t>
            </w:r>
          </w:p>
          <w:p w14:paraId="595A4F30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789CD7C0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340DCF7F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10DE0073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2FC3EFEE" w14:textId="073FFD92" w:rsidR="005459E7" w:rsidRDefault="005459E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E35C98">
              <w:rPr>
                <w:rFonts w:hint="eastAsia"/>
                <w:sz w:val="16"/>
              </w:rPr>
              <w:t>.5</w:t>
            </w:r>
            <w:r>
              <w:rPr>
                <w:rFonts w:hint="eastAsia"/>
                <w:sz w:val="16"/>
              </w:rPr>
              <w:t xml:space="preserve"> min</w:t>
            </w:r>
          </w:p>
          <w:p w14:paraId="25471CED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342D81B2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50D55C16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243A8A57" w14:textId="77777777" w:rsidR="005459E7" w:rsidRDefault="005459E7" w:rsidP="009E5E31">
            <w:pPr>
              <w:jc w:val="center"/>
              <w:rPr>
                <w:sz w:val="16"/>
              </w:rPr>
            </w:pPr>
          </w:p>
          <w:p w14:paraId="68E4F10B" w14:textId="77777777" w:rsidR="005459E7" w:rsidRDefault="005459E7" w:rsidP="00E35C98">
            <w:pPr>
              <w:rPr>
                <w:sz w:val="16"/>
              </w:rPr>
            </w:pPr>
          </w:p>
          <w:p w14:paraId="57CF0C58" w14:textId="3200288F" w:rsidR="005459E7" w:rsidRPr="00B20B00" w:rsidRDefault="005459E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E35C98">
            <w:pPr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3AE296CE" w:rsidR="00B4651E" w:rsidRDefault="005459E7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Meaning </w:t>
            </w:r>
            <w:r w:rsidR="000A7727"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</w:t>
            </w:r>
            <w:r w:rsidR="007A44B0">
              <w:rPr>
                <w:b/>
                <w:sz w:val="16"/>
              </w:rPr>
              <w:t xml:space="preserve"> </w:t>
            </w:r>
          </w:p>
          <w:p w14:paraId="1650EB6A" w14:textId="6D5A3787" w:rsidR="00AD1448" w:rsidRPr="000D3867" w:rsidRDefault="00AD1448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0D3867">
              <w:rPr>
                <w:sz w:val="16"/>
              </w:rPr>
              <w:t>I</w:t>
            </w:r>
            <w:r w:rsidR="005459E7" w:rsidRPr="000D3867">
              <w:rPr>
                <w:rFonts w:hint="eastAsia"/>
                <w:sz w:val="16"/>
              </w:rPr>
              <w:t>s it comparing two teddy bears?</w:t>
            </w:r>
            <w:r w:rsidR="003F1882" w:rsidRPr="000D3867">
              <w:rPr>
                <w:rFonts w:hint="eastAsia"/>
                <w:sz w:val="16"/>
              </w:rPr>
              <w:t xml:space="preserve"> (Yes)</w:t>
            </w:r>
          </w:p>
          <w:p w14:paraId="5AAAD0CA" w14:textId="68C910BA" w:rsidR="00AD1448" w:rsidRPr="000D3867" w:rsidRDefault="003F1882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 w:rsidRPr="000D3867">
              <w:rPr>
                <w:sz w:val="16"/>
              </w:rPr>
              <w:t xml:space="preserve">Does it tell the difference between two bears? </w:t>
            </w:r>
            <w:r w:rsidRPr="000D3867">
              <w:rPr>
                <w:rFonts w:hint="eastAsia"/>
                <w:sz w:val="16"/>
              </w:rPr>
              <w:t>(Yes)</w:t>
            </w:r>
          </w:p>
          <w:p w14:paraId="1E2073DA" w14:textId="6C018096" w:rsidR="00AD1448" w:rsidRPr="000D3867" w:rsidRDefault="0051362B" w:rsidP="00AD1448">
            <w:pPr>
              <w:pStyle w:val="a3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Does</w:t>
            </w:r>
            <w:r w:rsidR="003F1882" w:rsidRPr="000D3867">
              <w:rPr>
                <w:rFonts w:hint="eastAsia"/>
                <w:sz w:val="16"/>
              </w:rPr>
              <w:t xml:space="preserve"> it only </w:t>
            </w:r>
            <w:r w:rsidR="003F1882" w:rsidRPr="000D3867">
              <w:rPr>
                <w:sz w:val="16"/>
              </w:rPr>
              <w:t>tell</w:t>
            </w:r>
            <w:r w:rsidR="003F1882" w:rsidRPr="000D3867">
              <w:rPr>
                <w:rFonts w:hint="eastAsia"/>
                <w:sz w:val="16"/>
              </w:rPr>
              <w:t xml:space="preserve"> the difference of size? (No)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3FA44B93" w14:textId="77777777" w:rsidR="00E35C98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</w:t>
            </w:r>
            <w:r w:rsidR="00E35C98">
              <w:rPr>
                <w:rFonts w:hint="eastAsia"/>
                <w:b/>
                <w:sz w:val="16"/>
              </w:rPr>
              <w:t xml:space="preserve">grammar structure and </w:t>
            </w:r>
            <w:r w:rsidR="009E5E31">
              <w:rPr>
                <w:b/>
                <w:sz w:val="16"/>
              </w:rPr>
              <w:t xml:space="preserve">other </w:t>
            </w:r>
            <w:r w:rsidR="00E35C98">
              <w:rPr>
                <w:b/>
                <w:sz w:val="16"/>
              </w:rPr>
              <w:t>special features</w:t>
            </w:r>
            <w:r w:rsidR="00E35C98">
              <w:rPr>
                <w:rFonts w:hint="eastAsia"/>
                <w:b/>
                <w:sz w:val="16"/>
              </w:rPr>
              <w:t xml:space="preserve"> such as syllables.</w:t>
            </w:r>
          </w:p>
          <w:p w14:paraId="6DFEF96A" w14:textId="6A00E6D4" w:rsidR="000A7727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Substitution tables may be of use.</w:t>
            </w:r>
          </w:p>
          <w:p w14:paraId="74CC96F8" w14:textId="5C26A703" w:rsidR="00AD1448" w:rsidRPr="000D3867" w:rsidRDefault="003F1882" w:rsidP="00AD144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0D3867">
              <w:rPr>
                <w:sz w:val="16"/>
              </w:rPr>
              <w:t xml:space="preserve">Identifying </w:t>
            </w:r>
            <w:r w:rsidR="00E35C98" w:rsidRPr="000D3867">
              <w:rPr>
                <w:rFonts w:hint="eastAsia"/>
                <w:sz w:val="16"/>
              </w:rPr>
              <w:t xml:space="preserve">each </w:t>
            </w:r>
            <w:r w:rsidRPr="000D3867">
              <w:rPr>
                <w:sz w:val="16"/>
              </w:rPr>
              <w:t>sentence</w:t>
            </w:r>
            <w:r w:rsidR="00E35C98" w:rsidRPr="000D3867">
              <w:rPr>
                <w:rFonts w:hint="eastAsia"/>
                <w:sz w:val="16"/>
              </w:rPr>
              <w:t>s</w:t>
            </w:r>
            <w:r w:rsidRPr="000D3867">
              <w:rPr>
                <w:rFonts w:hint="eastAsia"/>
                <w:sz w:val="16"/>
              </w:rPr>
              <w:t xml:space="preserve"> </w:t>
            </w:r>
          </w:p>
          <w:p w14:paraId="711DADC5" w14:textId="0DE55F61" w:rsidR="00DD4D44" w:rsidRPr="000D3867" w:rsidRDefault="00E35C98" w:rsidP="00E35C9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0D3867">
              <w:rPr>
                <w:sz w:val="16"/>
              </w:rPr>
              <w:t>Highlight the grammar structure e.g. ‘be’</w:t>
            </w:r>
            <w:r w:rsidRPr="000D3867">
              <w:rPr>
                <w:rFonts w:hint="eastAsia"/>
                <w:sz w:val="16"/>
              </w:rPr>
              <w:t xml:space="preserve"> verb</w:t>
            </w:r>
            <w:r w:rsidRPr="000D3867">
              <w:rPr>
                <w:sz w:val="16"/>
              </w:rPr>
              <w:t xml:space="preserve"> +</w:t>
            </w:r>
            <w:r w:rsidRPr="000D3867">
              <w:rPr>
                <w:rFonts w:hint="eastAsia"/>
                <w:sz w:val="16"/>
              </w:rPr>
              <w:t xml:space="preserve"> comparative adj.</w:t>
            </w:r>
            <w:r w:rsidRPr="000D3867">
              <w:rPr>
                <w:sz w:val="16"/>
              </w:rPr>
              <w:t xml:space="preserve"> + </w:t>
            </w:r>
            <w:r w:rsidRPr="000D3867">
              <w:rPr>
                <w:rFonts w:hint="eastAsia"/>
                <w:sz w:val="16"/>
              </w:rPr>
              <w:t>than</w:t>
            </w:r>
            <w:r w:rsidR="00DD4D44" w:rsidRPr="000D3867">
              <w:rPr>
                <w:sz w:val="16"/>
              </w:rPr>
              <w:t xml:space="preserve"> </w:t>
            </w:r>
          </w:p>
          <w:p w14:paraId="658C94E0" w14:textId="0D22B32A" w:rsidR="00DD4D44" w:rsidRPr="000D3867" w:rsidRDefault="00E35C98" w:rsidP="00AD1448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 w:rsidRPr="000D3867">
              <w:rPr>
                <w:rFonts w:hint="eastAsia"/>
                <w:sz w:val="16"/>
              </w:rPr>
              <w:t xml:space="preserve">Make substitution table </w:t>
            </w:r>
          </w:p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14:paraId="4805C036" w14:textId="64F327B2" w:rsidR="00DD4D44" w:rsidRDefault="00E35C98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Drill </w:t>
            </w:r>
            <w:r>
              <w:rPr>
                <w:rFonts w:hint="eastAsia"/>
                <w:sz w:val="16"/>
              </w:rPr>
              <w:t>all together and also individually</w:t>
            </w:r>
            <w:r w:rsidR="00DD4D44">
              <w:rPr>
                <w:sz w:val="16"/>
              </w:rPr>
              <w:t xml:space="preserve"> using natural intonation and stress.</w:t>
            </w:r>
          </w:p>
          <w:p w14:paraId="14ED2AA5" w14:textId="7057CEC0" w:rsidR="00DD4D44" w:rsidRP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Make special pronunciation features v</w:t>
            </w:r>
            <w:r w:rsidR="00E35C98">
              <w:rPr>
                <w:sz w:val="16"/>
              </w:rPr>
              <w:t>isible on the board, using color</w:t>
            </w:r>
            <w:r w:rsidR="00E35C98">
              <w:rPr>
                <w:rFonts w:hint="eastAsia"/>
                <w:sz w:val="16"/>
              </w:rPr>
              <w:t>.</w:t>
            </w:r>
          </w:p>
        </w:tc>
      </w:tr>
      <w:tr w:rsidR="00FA2EC8" w:rsidRPr="00B20B00" w14:paraId="20028907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1CF42A36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D759FD1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85910">
              <w:rPr>
                <w:rFonts w:hint="eastAsia"/>
                <w:sz w:val="16"/>
              </w:rPr>
              <w:t>Worksheet, pencil</w:t>
            </w:r>
          </w:p>
        </w:tc>
      </w:tr>
      <w:tr w:rsidR="00FA2EC8" w:rsidRPr="00B20B00" w14:paraId="2D7400A4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38B3E" w14:textId="0E1747B7" w:rsidR="00310F24" w:rsidRDefault="00E35C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7B22E5E8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04DAEA06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5D509B81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2554359C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7EF0D6C0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2A9962C9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786A8DF5" w14:textId="77777777" w:rsidR="00E35C98" w:rsidRDefault="00E35C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2.5 min</w:t>
            </w:r>
          </w:p>
          <w:p w14:paraId="44F5539D" w14:textId="77777777" w:rsidR="00E35C98" w:rsidRDefault="00E35C98" w:rsidP="00E35C98">
            <w:pPr>
              <w:rPr>
                <w:sz w:val="16"/>
              </w:rPr>
            </w:pPr>
          </w:p>
          <w:p w14:paraId="12958B8C" w14:textId="77777777" w:rsidR="00E35C98" w:rsidRDefault="00E35C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2E26E065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456C02C3" w14:textId="247B3CEA" w:rsidR="00E35C98" w:rsidRPr="00B20B00" w:rsidRDefault="00E35C9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1.5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C73E63B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1E92C088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596F8CF0" w14:textId="77777777" w:rsidR="00E35C98" w:rsidRDefault="00E35C98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E35C98">
            <w:pPr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7E745" w14:textId="77777777" w:rsidR="00E35C98" w:rsidRDefault="00E35C9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</w:p>
          <w:p w14:paraId="09EBD86A" w14:textId="0CAF996C" w:rsidR="00246DE6" w:rsidRPr="00E35C98" w:rsidRDefault="00E35C98" w:rsidP="00182E8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Now, you guys will </w:t>
            </w:r>
            <w:proofErr w:type="gramStart"/>
            <w:r>
              <w:rPr>
                <w:rFonts w:hint="eastAsia"/>
                <w:sz w:val="16"/>
              </w:rPr>
              <w:t>going</w:t>
            </w:r>
            <w:proofErr w:type="gramEnd"/>
            <w:r>
              <w:rPr>
                <w:rFonts w:hint="eastAsia"/>
                <w:sz w:val="16"/>
              </w:rPr>
              <w:t xml:space="preserve"> to solve some problems related to comparative. Do it individually and do only Exercise 1.</w:t>
            </w:r>
          </w:p>
          <w:p w14:paraId="479D72D7" w14:textId="6EE18D15" w:rsidR="00E35C98" w:rsidRDefault="0018598F" w:rsidP="00182E80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  <w:r w:rsidR="00E35C98">
              <w:rPr>
                <w:rFonts w:hint="eastAsia"/>
                <w:b/>
                <w:sz w:val="16"/>
              </w:rPr>
              <w:t xml:space="preserve"> </w:t>
            </w:r>
            <w:r w:rsidR="00E35C98">
              <w:rPr>
                <w:rFonts w:hint="eastAsia"/>
                <w:sz w:val="16"/>
              </w:rPr>
              <w:t>Do you solve Exercise 2?  (No)</w:t>
            </w:r>
          </w:p>
          <w:p w14:paraId="2FEFD387" w14:textId="77777777" w:rsidR="00E35C98" w:rsidRDefault="00E35C98" w:rsidP="00182E80">
            <w:pPr>
              <w:rPr>
                <w:b/>
                <w:sz w:val="16"/>
              </w:rPr>
            </w:pPr>
          </w:p>
          <w:p w14:paraId="4432E630" w14:textId="2E4430C3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44449A3F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E35C98">
              <w:rPr>
                <w:b/>
                <w:sz w:val="16"/>
              </w:rPr>
              <w:t xml:space="preserve"> </w:t>
            </w:r>
            <w:r w:rsidR="00E35C98">
              <w:rPr>
                <w:rFonts w:hint="eastAsia"/>
                <w:b/>
                <w:sz w:val="16"/>
              </w:rPr>
              <w:t xml:space="preserve"> (Exercise 1 only)</w:t>
            </w:r>
          </w:p>
          <w:p w14:paraId="4F623464" w14:textId="77777777" w:rsidR="00E35C98" w:rsidRDefault="00E35C98" w:rsidP="00182E80">
            <w:pPr>
              <w:rPr>
                <w:b/>
                <w:sz w:val="16"/>
              </w:rPr>
            </w:pPr>
          </w:p>
          <w:p w14:paraId="5FDFAE4A" w14:textId="6F79D511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r w:rsidR="00E35C98">
              <w:rPr>
                <w:b/>
                <w:sz w:val="16"/>
              </w:rPr>
              <w:t>checks</w:t>
            </w:r>
            <w:r>
              <w:rPr>
                <w:b/>
                <w:sz w:val="16"/>
              </w:rPr>
              <w:t>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</w:t>
            </w:r>
            <w:proofErr w:type="gramStart"/>
            <w:r w:rsidR="00DD4D44">
              <w:rPr>
                <w:sz w:val="16"/>
              </w:rPr>
              <w:t>sentences,</w:t>
            </w:r>
            <w:proofErr w:type="gramEnd"/>
            <w:r w:rsidR="00DD4D44">
              <w:rPr>
                <w:sz w:val="16"/>
              </w:rPr>
              <w:t xml:space="preserve">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5FFA2420" w:rsidR="00B20B00" w:rsidRPr="00B20B00" w:rsidRDefault="00B20B00" w:rsidP="0018591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85910">
              <w:rPr>
                <w:rFonts w:hint="eastAsia"/>
                <w:sz w:val="16"/>
              </w:rPr>
              <w:t>Worksheet, pencil</w:t>
            </w:r>
          </w:p>
        </w:tc>
      </w:tr>
      <w:tr w:rsidR="00B20B00" w:rsidRPr="00B20B00" w14:paraId="68917E01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185910" w:rsidRPr="00B20B00" w14:paraId="5ABB8A9B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FE225" w14:textId="77777777" w:rsidR="00185910" w:rsidRDefault="00185910" w:rsidP="001043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21639610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04809784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5441632A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16C4F0A8" w14:textId="77777777" w:rsidR="00185910" w:rsidRDefault="00185910" w:rsidP="00185910">
            <w:pPr>
              <w:rPr>
                <w:sz w:val="16"/>
              </w:rPr>
            </w:pPr>
          </w:p>
          <w:p w14:paraId="66361965" w14:textId="77777777" w:rsidR="00185910" w:rsidRDefault="00185910" w:rsidP="00185910">
            <w:pPr>
              <w:rPr>
                <w:sz w:val="16"/>
              </w:rPr>
            </w:pPr>
          </w:p>
          <w:p w14:paraId="1C511E4C" w14:textId="77777777" w:rsidR="00185910" w:rsidRDefault="00185910" w:rsidP="00185910">
            <w:pPr>
              <w:rPr>
                <w:sz w:val="16"/>
              </w:rPr>
            </w:pPr>
          </w:p>
          <w:p w14:paraId="6F04051A" w14:textId="77777777" w:rsidR="00185910" w:rsidRDefault="00185910" w:rsidP="001043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2.5 min</w:t>
            </w:r>
          </w:p>
          <w:p w14:paraId="084498D4" w14:textId="77777777" w:rsidR="00185910" w:rsidRDefault="00185910" w:rsidP="00104340">
            <w:pPr>
              <w:rPr>
                <w:sz w:val="16"/>
              </w:rPr>
            </w:pPr>
          </w:p>
          <w:p w14:paraId="4AA7C386" w14:textId="77777777" w:rsidR="00185910" w:rsidRDefault="00185910" w:rsidP="001043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2104C299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309BEAFF" w14:textId="4EAA3608" w:rsidR="00185910" w:rsidRPr="00B20B00" w:rsidRDefault="00185910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1.5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7B190" w14:textId="77777777" w:rsidR="00185910" w:rsidRDefault="00185910" w:rsidP="001043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D93C74A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0DFC861B" w14:textId="77777777" w:rsidR="00185910" w:rsidRDefault="00185910" w:rsidP="00185910">
            <w:pPr>
              <w:rPr>
                <w:sz w:val="16"/>
              </w:rPr>
            </w:pPr>
          </w:p>
          <w:p w14:paraId="2BB16498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4F6CEA31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06EE622E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02392B13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206144E0" w14:textId="77777777" w:rsidR="00185910" w:rsidRDefault="00185910" w:rsidP="001043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E9C0E81" w14:textId="77777777" w:rsidR="00185910" w:rsidRDefault="00185910" w:rsidP="00104340">
            <w:pPr>
              <w:rPr>
                <w:sz w:val="16"/>
              </w:rPr>
            </w:pPr>
          </w:p>
          <w:p w14:paraId="53E54F7E" w14:textId="77777777" w:rsidR="00185910" w:rsidRDefault="00185910" w:rsidP="001043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1F276C71" w14:textId="77777777" w:rsidR="00185910" w:rsidRDefault="00185910" w:rsidP="00104340">
            <w:pPr>
              <w:jc w:val="center"/>
              <w:rPr>
                <w:sz w:val="16"/>
              </w:rPr>
            </w:pPr>
          </w:p>
          <w:p w14:paraId="68930210" w14:textId="4677F275" w:rsidR="00185910" w:rsidRPr="00B20B00" w:rsidRDefault="0018591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DB5A2" w14:textId="77777777" w:rsidR="00185910" w:rsidRDefault="00185910" w:rsidP="00185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</w:p>
          <w:p w14:paraId="382DFB51" w14:textId="736EF947" w:rsidR="00185910" w:rsidRPr="00E35C98" w:rsidRDefault="00185910" w:rsidP="00185910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Now, you guys will </w:t>
            </w:r>
            <w:proofErr w:type="gramStart"/>
            <w:r>
              <w:rPr>
                <w:rFonts w:hint="eastAsia"/>
                <w:sz w:val="16"/>
              </w:rPr>
              <w:t>going</w:t>
            </w:r>
            <w:proofErr w:type="gramEnd"/>
            <w:r>
              <w:rPr>
                <w:rFonts w:hint="eastAsia"/>
                <w:sz w:val="16"/>
              </w:rPr>
              <w:t xml:space="preserve"> to do Exercise 2. Do it individually this time too.</w:t>
            </w:r>
          </w:p>
          <w:p w14:paraId="029D5051" w14:textId="77777777" w:rsidR="00185910" w:rsidRDefault="00185910" w:rsidP="00185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  <w:p w14:paraId="570F28D1" w14:textId="681EF6C9" w:rsidR="00185910" w:rsidRDefault="00185910" w:rsidP="001859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guys solve </w:t>
            </w:r>
            <w:r>
              <w:rPr>
                <w:sz w:val="16"/>
              </w:rPr>
              <w:t>questions</w:t>
            </w:r>
            <w:r>
              <w:rPr>
                <w:rFonts w:hint="eastAsia"/>
                <w:sz w:val="16"/>
              </w:rPr>
              <w:t xml:space="preserve"> together?  (No)</w:t>
            </w:r>
          </w:p>
          <w:p w14:paraId="7B9DC452" w14:textId="77777777" w:rsidR="00185910" w:rsidRDefault="00185910" w:rsidP="00185910">
            <w:pPr>
              <w:rPr>
                <w:b/>
                <w:sz w:val="16"/>
              </w:rPr>
            </w:pPr>
          </w:p>
          <w:p w14:paraId="6E817B4B" w14:textId="77777777" w:rsidR="00185910" w:rsidRDefault="00185910" w:rsidP="00185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7863CFAC" w14:textId="77777777" w:rsidR="00185910" w:rsidRDefault="00185910" w:rsidP="00185910">
            <w:pPr>
              <w:rPr>
                <w:b/>
                <w:sz w:val="16"/>
              </w:rPr>
            </w:pPr>
          </w:p>
          <w:p w14:paraId="2822FB30" w14:textId="77777777" w:rsidR="00185910" w:rsidRDefault="00185910" w:rsidP="00185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worksheet. </w:t>
            </w:r>
            <w:r>
              <w:rPr>
                <w:rFonts w:hint="eastAsia"/>
                <w:b/>
                <w:sz w:val="16"/>
              </w:rPr>
              <w:t xml:space="preserve"> (Exercise 1 only)</w:t>
            </w:r>
          </w:p>
          <w:p w14:paraId="610B2419" w14:textId="77777777" w:rsidR="00185910" w:rsidRDefault="00185910" w:rsidP="00185910">
            <w:pPr>
              <w:rPr>
                <w:b/>
                <w:sz w:val="16"/>
              </w:rPr>
            </w:pPr>
          </w:p>
          <w:p w14:paraId="0374ADC0" w14:textId="77777777" w:rsidR="00185910" w:rsidRDefault="00185910" w:rsidP="001859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checks.</w:t>
            </w:r>
          </w:p>
          <w:p w14:paraId="2E3A49FC" w14:textId="77777777" w:rsidR="00185910" w:rsidRDefault="00185910" w:rsidP="00185910">
            <w:pPr>
              <w:rPr>
                <w:b/>
                <w:sz w:val="16"/>
              </w:rPr>
            </w:pPr>
          </w:p>
          <w:p w14:paraId="6AC32050" w14:textId="49586E71" w:rsidR="00185910" w:rsidRPr="00B20B00" w:rsidRDefault="0018591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 Board correct answers visually.</w:t>
            </w:r>
          </w:p>
        </w:tc>
      </w:tr>
      <w:tr w:rsidR="00185910" w:rsidRPr="00B20B00" w14:paraId="13582752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185910" w:rsidRPr="00B20B00" w:rsidRDefault="0018591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– Freer Practice</w:t>
            </w:r>
          </w:p>
          <w:p w14:paraId="614E491F" w14:textId="71E10091" w:rsidR="00185910" w:rsidRPr="00B20B00" w:rsidRDefault="0018591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get students to practice the grammar communicatively.</w:t>
            </w:r>
          </w:p>
        </w:tc>
      </w:tr>
      <w:tr w:rsidR="00185910" w:rsidRPr="00B20B00" w14:paraId="07A35FE7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25C75B9" w:rsidR="00185910" w:rsidRPr="00B20B00" w:rsidRDefault="00185910" w:rsidP="004D17D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4D17D1">
              <w:rPr>
                <w:rFonts w:hint="eastAsia"/>
                <w:sz w:val="16"/>
              </w:rPr>
              <w:t>White board, markers</w:t>
            </w:r>
          </w:p>
        </w:tc>
      </w:tr>
      <w:tr w:rsidR="00185910" w:rsidRPr="00B20B00" w14:paraId="645B5761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185910" w:rsidRPr="00B20B00" w:rsidRDefault="0018591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185910" w:rsidRPr="00B20B00" w:rsidRDefault="0018591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185910" w:rsidRPr="00B20B00" w:rsidRDefault="0018591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185910" w:rsidRPr="00B20B00" w14:paraId="4E933751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033E3736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04D8CDBD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0C598B35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2B440328" w14:textId="77777777" w:rsidR="004D17D1" w:rsidRDefault="004D17D1" w:rsidP="005B26A9">
            <w:pPr>
              <w:rPr>
                <w:sz w:val="16"/>
              </w:rPr>
            </w:pPr>
          </w:p>
          <w:p w14:paraId="42FD6AA9" w14:textId="77777777" w:rsidR="005B26A9" w:rsidRDefault="005B26A9" w:rsidP="005B26A9">
            <w:pPr>
              <w:rPr>
                <w:sz w:val="16"/>
              </w:rPr>
            </w:pPr>
          </w:p>
          <w:p w14:paraId="23B3C305" w14:textId="51C210E6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  <w:p w14:paraId="38629A4A" w14:textId="77777777" w:rsidR="00185910" w:rsidRDefault="00185910" w:rsidP="00185910">
            <w:pPr>
              <w:rPr>
                <w:sz w:val="16"/>
              </w:rPr>
            </w:pPr>
          </w:p>
          <w:p w14:paraId="1F3411C9" w14:textId="668165E0" w:rsidR="00185910" w:rsidRPr="00B20B00" w:rsidRDefault="00185910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185910" w:rsidRDefault="00185910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185910" w:rsidRDefault="00185910" w:rsidP="00310F24">
            <w:pPr>
              <w:jc w:val="center"/>
              <w:rPr>
                <w:sz w:val="16"/>
              </w:rPr>
            </w:pPr>
          </w:p>
          <w:p w14:paraId="55586797" w14:textId="77777777" w:rsidR="00185910" w:rsidRDefault="00185910" w:rsidP="00310F24">
            <w:pPr>
              <w:jc w:val="center"/>
              <w:rPr>
                <w:sz w:val="16"/>
              </w:rPr>
            </w:pPr>
          </w:p>
          <w:p w14:paraId="3B8AE1E0" w14:textId="77777777" w:rsidR="00185910" w:rsidRDefault="00185910" w:rsidP="00310F24">
            <w:pPr>
              <w:jc w:val="center"/>
              <w:rPr>
                <w:sz w:val="16"/>
              </w:rPr>
            </w:pPr>
          </w:p>
          <w:p w14:paraId="5A0815EE" w14:textId="77777777" w:rsidR="00185910" w:rsidRDefault="00185910" w:rsidP="00310F24">
            <w:pPr>
              <w:jc w:val="center"/>
              <w:rPr>
                <w:sz w:val="16"/>
              </w:rPr>
            </w:pPr>
          </w:p>
          <w:p w14:paraId="58BB79FF" w14:textId="77777777" w:rsidR="004D17D1" w:rsidRDefault="004D17D1" w:rsidP="004D17D1">
            <w:pPr>
              <w:rPr>
                <w:sz w:val="16"/>
              </w:rPr>
            </w:pPr>
          </w:p>
          <w:p w14:paraId="4D2296BB" w14:textId="77777777" w:rsidR="005B26A9" w:rsidRDefault="005B26A9" w:rsidP="004D17D1">
            <w:pPr>
              <w:rPr>
                <w:sz w:val="16"/>
              </w:rPr>
            </w:pPr>
          </w:p>
          <w:p w14:paraId="49A8504C" w14:textId="77777777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730AD8B" w14:textId="77777777" w:rsidR="00185910" w:rsidRDefault="00185910" w:rsidP="00185910">
            <w:pPr>
              <w:rPr>
                <w:sz w:val="16"/>
              </w:rPr>
            </w:pPr>
          </w:p>
          <w:p w14:paraId="5BA0743F" w14:textId="77777777" w:rsidR="005B26A9" w:rsidRDefault="005B26A9" w:rsidP="004216C6">
            <w:pPr>
              <w:rPr>
                <w:sz w:val="16"/>
              </w:rPr>
            </w:pPr>
          </w:p>
          <w:p w14:paraId="2B9B14ED" w14:textId="4F5DC6CD" w:rsidR="005B26A9" w:rsidRPr="00B20B00" w:rsidRDefault="005B26A9" w:rsidP="004216C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E5B0B2B" w:rsidR="00185910" w:rsidRDefault="0018591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5CD86CC1" w14:textId="7D278117" w:rsidR="00185910" w:rsidRPr="00614ADE" w:rsidRDefault="005B26A9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Now, each person will </w:t>
            </w:r>
            <w:r w:rsidR="004D17D1">
              <w:rPr>
                <w:rFonts w:hint="eastAsia"/>
                <w:sz w:val="16"/>
              </w:rPr>
              <w:t>c</w:t>
            </w:r>
            <w:r w:rsidR="00614ADE" w:rsidRPr="00614ADE">
              <w:rPr>
                <w:rFonts w:hint="eastAsia"/>
                <w:sz w:val="16"/>
              </w:rPr>
              <w:t>hoose one city where you recommend for others to go.</w:t>
            </w:r>
            <w:r w:rsidR="004D17D1">
              <w:rPr>
                <w:rFonts w:hint="eastAsia"/>
                <w:sz w:val="16"/>
              </w:rPr>
              <w:t xml:space="preserve"> And you guys will compare cities together by using </w:t>
            </w:r>
            <w:r w:rsidR="004D17D1">
              <w:rPr>
                <w:sz w:val="16"/>
              </w:rPr>
              <w:t>comparative</w:t>
            </w:r>
            <w:r w:rsidR="004D17D1">
              <w:rPr>
                <w:rFonts w:hint="eastAsia"/>
                <w:sz w:val="16"/>
              </w:rPr>
              <w:t xml:space="preserve"> adjective. </w:t>
            </w:r>
            <w:r>
              <w:rPr>
                <w:rFonts w:hint="eastAsia"/>
                <w:sz w:val="16"/>
              </w:rPr>
              <w:t xml:space="preserve">Be sure to claim </w:t>
            </w:r>
            <w:r w:rsidR="003C1C55">
              <w:rPr>
                <w:rFonts w:hint="eastAsia"/>
                <w:sz w:val="16"/>
              </w:rPr>
              <w:t xml:space="preserve">better part about your city </w:t>
            </w:r>
            <w:r>
              <w:rPr>
                <w:rFonts w:hint="eastAsia"/>
                <w:sz w:val="16"/>
              </w:rPr>
              <w:t xml:space="preserve">while you guys </w:t>
            </w:r>
            <w:r w:rsidR="007F5BC3">
              <w:rPr>
                <w:rFonts w:hint="eastAsia"/>
                <w:sz w:val="16"/>
              </w:rPr>
              <w:t xml:space="preserve">are </w:t>
            </w:r>
            <w:r>
              <w:rPr>
                <w:rFonts w:hint="eastAsia"/>
                <w:sz w:val="16"/>
              </w:rPr>
              <w:t>comparing cities.</w:t>
            </w:r>
          </w:p>
          <w:p w14:paraId="271D7BD1" w14:textId="77777777" w:rsidR="00614ADE" w:rsidRPr="004D17D1" w:rsidRDefault="00614ADE" w:rsidP="00182E80">
            <w:pPr>
              <w:rPr>
                <w:b/>
                <w:sz w:val="16"/>
              </w:rPr>
            </w:pPr>
          </w:p>
          <w:p w14:paraId="3123B7C6" w14:textId="77777777" w:rsidR="00614ADE" w:rsidRDefault="00614ADE" w:rsidP="00182E80">
            <w:pPr>
              <w:rPr>
                <w:b/>
                <w:sz w:val="16"/>
              </w:rPr>
            </w:pPr>
          </w:p>
          <w:p w14:paraId="6F904F7B" w14:textId="77777777" w:rsidR="003C1C55" w:rsidRDefault="003C1C55" w:rsidP="00182E80">
            <w:pPr>
              <w:rPr>
                <w:b/>
                <w:sz w:val="16"/>
              </w:rPr>
            </w:pPr>
          </w:p>
          <w:p w14:paraId="5DB9FA83" w14:textId="623E1590" w:rsidR="00185910" w:rsidRDefault="0018591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productive task which requires natural communication. </w:t>
            </w:r>
          </w:p>
          <w:p w14:paraId="777E97D1" w14:textId="5D8AB7AC" w:rsidR="00185910" w:rsidRPr="006F2D7E" w:rsidRDefault="006F2D7E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(*While they are talking, write error sentences)</w:t>
            </w:r>
          </w:p>
        </w:tc>
      </w:tr>
      <w:tr w:rsidR="00185910" w:rsidRPr="00B20B00" w14:paraId="24366208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7DFF8C3E" w:rsidR="00185910" w:rsidRPr="00B20B00" w:rsidRDefault="0018591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185910" w:rsidRPr="00B20B00" w:rsidRDefault="0018591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185910" w:rsidRPr="00B20B00" w14:paraId="33EB6F2B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6ED9862D" w:rsidR="00185910" w:rsidRPr="00B20B00" w:rsidRDefault="00185910" w:rsidP="00614AD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14ADE">
              <w:rPr>
                <w:rFonts w:hint="eastAsia"/>
                <w:sz w:val="16"/>
              </w:rPr>
              <w:t>White board, markers</w:t>
            </w:r>
          </w:p>
        </w:tc>
      </w:tr>
      <w:tr w:rsidR="00185910" w:rsidRPr="00B20B00" w14:paraId="51E25EA2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185910" w:rsidRPr="00B20B00" w:rsidRDefault="0018591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185910" w:rsidRPr="00B20B00" w:rsidRDefault="0018591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185910" w:rsidRPr="00B20B00" w:rsidRDefault="0018591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185910" w:rsidRPr="00B20B00" w14:paraId="6BF00715" w14:textId="77777777" w:rsidTr="001859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6CD93C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05D6BD46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1A27DE2E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0165707C" w14:textId="77777777" w:rsidR="006F2D7E" w:rsidRDefault="006F2D7E" w:rsidP="00182E80">
            <w:pPr>
              <w:jc w:val="center"/>
              <w:rPr>
                <w:sz w:val="16"/>
              </w:rPr>
            </w:pPr>
          </w:p>
          <w:p w14:paraId="74C47FCC" w14:textId="77777777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74554770" w14:textId="6E598136" w:rsidR="00185910" w:rsidRPr="00B20B0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3A975D12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5BDA481D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72E61FF8" w14:textId="77777777" w:rsidR="006F2D7E" w:rsidRDefault="006F2D7E" w:rsidP="00182E80">
            <w:pPr>
              <w:jc w:val="center"/>
              <w:rPr>
                <w:sz w:val="16"/>
              </w:rPr>
            </w:pPr>
          </w:p>
          <w:p w14:paraId="7F129F16" w14:textId="77777777" w:rsidR="0018591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185910" w:rsidRDefault="00185910" w:rsidP="00182E80">
            <w:pPr>
              <w:jc w:val="center"/>
              <w:rPr>
                <w:sz w:val="16"/>
              </w:rPr>
            </w:pPr>
          </w:p>
          <w:p w14:paraId="06A284AF" w14:textId="00698D01" w:rsidR="00185910" w:rsidRPr="00B20B00" w:rsidRDefault="0018591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185910" w:rsidRDefault="0018591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185ECB65" w:rsidR="00185910" w:rsidRPr="006F2D7E" w:rsidRDefault="00185910" w:rsidP="004216C6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6F2D7E">
              <w:rPr>
                <w:sz w:val="16"/>
              </w:rPr>
              <w:t>“Look at the board. Here are some sentences I heard. Tell me how to correct them.”</w:t>
            </w:r>
            <w:r w:rsidR="006F2D7E">
              <w:rPr>
                <w:rFonts w:hint="eastAsia"/>
                <w:sz w:val="16"/>
              </w:rPr>
              <w:t xml:space="preserve"> ( Let students to correct themselves )</w:t>
            </w:r>
          </w:p>
          <w:p w14:paraId="600D72CD" w14:textId="0FA6802C" w:rsidR="00185910" w:rsidRPr="006F2D7E" w:rsidRDefault="006F2D7E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If they don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t know where to correct, then give them direction to correct.</w:t>
            </w:r>
          </w:p>
          <w:p w14:paraId="018FE324" w14:textId="77777777" w:rsidR="006F2D7E" w:rsidRPr="004216C6" w:rsidRDefault="006F2D7E" w:rsidP="006F2D7E">
            <w:pPr>
              <w:pStyle w:val="a3"/>
              <w:rPr>
                <w:b/>
                <w:sz w:val="16"/>
              </w:rPr>
            </w:pPr>
          </w:p>
          <w:p w14:paraId="10F6EEA3" w14:textId="61F5876C" w:rsidR="00185910" w:rsidRPr="006F2D7E" w:rsidRDefault="00185910" w:rsidP="00182E80">
            <w:pPr>
              <w:rPr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6F2D7E">
              <w:rPr>
                <w:rFonts w:hint="eastAsia"/>
                <w:b/>
                <w:sz w:val="16"/>
              </w:rPr>
              <w:t xml:space="preserve"> </w:t>
            </w:r>
            <w:r w:rsidR="006F2D7E">
              <w:rPr>
                <w:rFonts w:hint="eastAsia"/>
                <w:sz w:val="16"/>
              </w:rPr>
              <w:t xml:space="preserve">( For </w:t>
            </w:r>
            <w:r w:rsidR="006F2D7E">
              <w:rPr>
                <w:sz w:val="16"/>
              </w:rPr>
              <w:t>homework</w:t>
            </w:r>
            <w:r w:rsidR="006F2D7E">
              <w:rPr>
                <w:rFonts w:hint="eastAsia"/>
                <w:sz w:val="16"/>
              </w:rPr>
              <w:t>, make 3 comparative sentences )</w:t>
            </w:r>
          </w:p>
          <w:p w14:paraId="7EF9FC62" w14:textId="77777777" w:rsidR="00185910" w:rsidRPr="006F2D7E" w:rsidRDefault="00185910" w:rsidP="00182E80">
            <w:pPr>
              <w:rPr>
                <w:b/>
                <w:sz w:val="16"/>
              </w:rPr>
            </w:pPr>
          </w:p>
          <w:p w14:paraId="235928E8" w14:textId="77777777" w:rsidR="006F2D7E" w:rsidRDefault="006F2D7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185910">
              <w:rPr>
                <w:b/>
                <w:sz w:val="16"/>
              </w:rPr>
              <w:t>topic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  <w:p w14:paraId="32600342" w14:textId="3598838F" w:rsidR="00185910" w:rsidRPr="005B26A9" w:rsidRDefault="006F2D7E" w:rsidP="005B26A9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</w:t>
            </w:r>
            <w:r>
              <w:rPr>
                <w:rFonts w:hint="eastAsia"/>
                <w:sz w:val="16"/>
              </w:rPr>
              <w:t>Next time, we will learn superlative</w:t>
            </w:r>
            <w:r w:rsidR="00185910" w:rsidRPr="006F2D7E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form</w:t>
            </w:r>
            <w:r>
              <w:rPr>
                <w:sz w:val="16"/>
              </w:rPr>
              <w:t xml:space="preserve">. </w:t>
            </w:r>
            <w:r>
              <w:rPr>
                <w:rFonts w:hint="eastAsia"/>
                <w:sz w:val="16"/>
              </w:rPr>
              <w:t>See you next time.</w:t>
            </w:r>
          </w:p>
          <w:p w14:paraId="7AC1DCF5" w14:textId="77777777" w:rsidR="00185910" w:rsidRDefault="00185910" w:rsidP="00182E80">
            <w:pPr>
              <w:rPr>
                <w:b/>
                <w:sz w:val="16"/>
              </w:rPr>
            </w:pPr>
          </w:p>
          <w:p w14:paraId="23C8DDC1" w14:textId="2C511218" w:rsidR="00185910" w:rsidRPr="00B20B00" w:rsidRDefault="00185910" w:rsidP="00182E80">
            <w:pPr>
              <w:rPr>
                <w:b/>
                <w:sz w:val="16"/>
              </w:rPr>
            </w:pPr>
          </w:p>
        </w:tc>
      </w:tr>
    </w:tbl>
    <w:p w14:paraId="5CF27DD8" w14:textId="77777777" w:rsidR="00E816E8" w:rsidRDefault="00E816E8" w:rsidP="00E816E8">
      <w:pPr>
        <w:rPr>
          <w:b/>
          <w:sz w:val="26"/>
          <w:szCs w:val="26"/>
        </w:rPr>
      </w:pPr>
      <w:r>
        <w:rPr>
          <w:b/>
          <w:sz w:val="6"/>
          <w:u w:val="single"/>
        </w:rPr>
        <w:br w:type="page"/>
      </w:r>
      <w:r>
        <w:rPr>
          <w:rFonts w:hint="eastAsia"/>
          <w:b/>
          <w:sz w:val="26"/>
          <w:szCs w:val="26"/>
        </w:rPr>
        <w:lastRenderedPageBreak/>
        <w:t>Exercise 1</w:t>
      </w:r>
    </w:p>
    <w:p w14:paraId="5DD2BC81" w14:textId="11515D7D" w:rsidR="00E816E8" w:rsidRDefault="00E816E8" w:rsidP="00E816E8">
      <w:pPr>
        <w:rPr>
          <w:rFonts w:hint="eastAsia"/>
          <w:szCs w:val="22"/>
        </w:rPr>
      </w:pPr>
      <w:r>
        <w:rPr>
          <w:rFonts w:hint="eastAsia"/>
        </w:rPr>
        <w:t>* Fill in the blanks</w:t>
      </w:r>
      <w:bookmarkStart w:id="0" w:name="_GoBack"/>
      <w:bookmarkEnd w:id="0"/>
      <w:r>
        <w:rPr>
          <w:rFonts w:hint="eastAsia"/>
        </w:rPr>
        <w:t xml:space="preserve"> </w:t>
      </w:r>
    </w:p>
    <w:p w14:paraId="7896966C" w14:textId="77777777" w:rsidR="00E816E8" w:rsidRDefault="00E816E8" w:rsidP="00E816E8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>Cats are _________________ (small) than dogs.</w:t>
      </w:r>
    </w:p>
    <w:p w14:paraId="4415AD36" w14:textId="77777777" w:rsidR="00E816E8" w:rsidRDefault="00E816E8" w:rsidP="00E816E8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>A baby is ____________________ (young) than a girl.</w:t>
      </w:r>
    </w:p>
    <w:p w14:paraId="0EA2D3C0" w14:textId="77777777" w:rsidR="00E816E8" w:rsidRDefault="00E816E8" w:rsidP="00E816E8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>Strawberry cake is ____________________ (delicious) than chocolate cake.</w:t>
      </w:r>
    </w:p>
    <w:p w14:paraId="17A22C24" w14:textId="77777777" w:rsidR="00E816E8" w:rsidRDefault="00E816E8" w:rsidP="00E816E8">
      <w:pPr>
        <w:rPr>
          <w:rFonts w:hint="eastAsia"/>
        </w:rPr>
      </w:pPr>
      <w:r>
        <w:rPr>
          <w:rFonts w:hint="eastAsia"/>
        </w:rPr>
        <w:t xml:space="preserve">* Unscramble </w:t>
      </w:r>
    </w:p>
    <w:p w14:paraId="43842E2E" w14:textId="77777777" w:rsidR="00E816E8" w:rsidRDefault="00E816E8" w:rsidP="00E816E8">
      <w:pPr>
        <w:rPr>
          <w:rFonts w:hint="eastAsia"/>
        </w:rPr>
      </w:pPr>
      <w:r>
        <w:rPr>
          <w:rFonts w:hint="eastAsia"/>
        </w:rPr>
        <w:t xml:space="preserve">    4. (Bigger, The desk, Is,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Bed, Than) -&gt; _____________________________________________</w:t>
      </w:r>
    </w:p>
    <w:p w14:paraId="40EC7107" w14:textId="77777777" w:rsidR="00E816E8" w:rsidRDefault="00E816E8" w:rsidP="00E816E8">
      <w:pPr>
        <w:rPr>
          <w:rFonts w:hint="eastAsia"/>
        </w:rPr>
      </w:pPr>
      <w:r>
        <w:rPr>
          <w:rFonts w:hint="eastAsia"/>
        </w:rPr>
        <w:t xml:space="preserve">    5. (Is, Than, She, Beautiful, Her Sister, More) -&gt; _____________________________________________</w:t>
      </w:r>
    </w:p>
    <w:p w14:paraId="49B8FCF9" w14:textId="77777777" w:rsidR="00E816E8" w:rsidRDefault="00E816E8" w:rsidP="00E816E8">
      <w:pPr>
        <w:rPr>
          <w:rFonts w:hint="eastAsia"/>
        </w:rPr>
      </w:pPr>
    </w:p>
    <w:p w14:paraId="58CDB7B8" w14:textId="77777777" w:rsidR="00E816E8" w:rsidRDefault="00E816E8" w:rsidP="00E816E8">
      <w:pPr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Exercise 2</w:t>
      </w:r>
    </w:p>
    <w:p w14:paraId="670DF0D2" w14:textId="0D9DBD80" w:rsidR="00E816E8" w:rsidRDefault="00E816E8" w:rsidP="00E816E8">
      <w:pPr>
        <w:rPr>
          <w:rFonts w:hint="eastAsia"/>
          <w:szCs w:val="22"/>
        </w:rPr>
      </w:pPr>
      <w:r>
        <w:rPr>
          <w:noProof/>
        </w:rPr>
        <w:drawing>
          <wp:inline distT="0" distB="0" distL="0" distR="0" wp14:anchorId="1C900A93" wp14:editId="55ADF506">
            <wp:extent cx="5086350" cy="2743200"/>
            <wp:effectExtent l="0" t="0" r="0" b="0"/>
            <wp:docPr id="3" name="그림 3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A679" w14:textId="77777777" w:rsidR="00E816E8" w:rsidRDefault="00E816E8" w:rsidP="00E816E8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 xml:space="preserve">Giraffes are ____________________ horses.  </w:t>
      </w:r>
    </w:p>
    <w:p w14:paraId="57EB1EF0" w14:textId="77777777" w:rsidR="00E816E8" w:rsidRDefault="00E816E8" w:rsidP="00E816E8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 xml:space="preserve">Snakes are ____________________ lambs. </w:t>
      </w:r>
    </w:p>
    <w:p w14:paraId="720EB2C1" w14:textId="77777777" w:rsidR="00E816E8" w:rsidRDefault="00E816E8" w:rsidP="00E816E8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 xml:space="preserve">Giraffes are ____________________ snakes. </w:t>
      </w:r>
    </w:p>
    <w:p w14:paraId="38EC8096" w14:textId="77777777" w:rsidR="00E816E8" w:rsidRDefault="00E816E8" w:rsidP="00E816E8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200" w:line="276" w:lineRule="auto"/>
        <w:contextualSpacing w:val="0"/>
        <w:jc w:val="both"/>
        <w:rPr>
          <w:rFonts w:hint="eastAsia"/>
        </w:rPr>
      </w:pPr>
      <w:r>
        <w:rPr>
          <w:rFonts w:hint="eastAsia"/>
        </w:rPr>
        <w:t xml:space="preserve">Cows are ____________________ lions. </w:t>
      </w:r>
    </w:p>
    <w:p w14:paraId="3428423C" w14:textId="77777777" w:rsidR="00E816E8" w:rsidRDefault="00E816E8">
      <w:pPr>
        <w:rPr>
          <w:b/>
          <w:sz w:val="6"/>
          <w:u w:val="single"/>
        </w:rPr>
      </w:pPr>
    </w:p>
    <w:p w14:paraId="2132699C" w14:textId="43A5367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CAFD" w14:textId="77777777" w:rsidR="00E84198" w:rsidRDefault="00E84198" w:rsidP="00592A2C">
      <w:pPr>
        <w:spacing w:after="0" w:line="240" w:lineRule="auto"/>
      </w:pPr>
      <w:r>
        <w:separator/>
      </w:r>
    </w:p>
  </w:endnote>
  <w:endnote w:type="continuationSeparator" w:id="0">
    <w:p w14:paraId="68EC2DAA" w14:textId="77777777" w:rsidR="00E84198" w:rsidRDefault="00E8419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6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6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387AC" w14:textId="77777777" w:rsidR="00E84198" w:rsidRDefault="00E84198" w:rsidP="00592A2C">
      <w:pPr>
        <w:spacing w:after="0" w:line="240" w:lineRule="auto"/>
      </w:pPr>
      <w:r>
        <w:separator/>
      </w:r>
    </w:p>
  </w:footnote>
  <w:footnote w:type="continuationSeparator" w:id="0">
    <w:p w14:paraId="3CED0BD1" w14:textId="77777777" w:rsidR="00E84198" w:rsidRDefault="00E8419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663"/>
    <w:multiLevelType w:val="hybridMultilevel"/>
    <w:tmpl w:val="6900922E"/>
    <w:lvl w:ilvl="0" w:tplc="BF92E92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501B1"/>
    <w:multiLevelType w:val="hybridMultilevel"/>
    <w:tmpl w:val="02EEA89A"/>
    <w:lvl w:ilvl="0" w:tplc="D4A08B0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679FE"/>
    <w:rsid w:val="000A7727"/>
    <w:rsid w:val="000D3867"/>
    <w:rsid w:val="000D748A"/>
    <w:rsid w:val="000E699C"/>
    <w:rsid w:val="000F6010"/>
    <w:rsid w:val="00101D3D"/>
    <w:rsid w:val="00127C77"/>
    <w:rsid w:val="00132D5A"/>
    <w:rsid w:val="00164B2A"/>
    <w:rsid w:val="00185910"/>
    <w:rsid w:val="0018598F"/>
    <w:rsid w:val="0019456A"/>
    <w:rsid w:val="00195C4E"/>
    <w:rsid w:val="001B5DE9"/>
    <w:rsid w:val="001C2756"/>
    <w:rsid w:val="001D434F"/>
    <w:rsid w:val="001E0CA6"/>
    <w:rsid w:val="0022619D"/>
    <w:rsid w:val="00242766"/>
    <w:rsid w:val="002427EB"/>
    <w:rsid w:val="00246DE6"/>
    <w:rsid w:val="00252E21"/>
    <w:rsid w:val="00267E3A"/>
    <w:rsid w:val="00310F24"/>
    <w:rsid w:val="0031396A"/>
    <w:rsid w:val="003266DE"/>
    <w:rsid w:val="00327511"/>
    <w:rsid w:val="00327D45"/>
    <w:rsid w:val="00364BBF"/>
    <w:rsid w:val="003729A4"/>
    <w:rsid w:val="003766AF"/>
    <w:rsid w:val="00384AFE"/>
    <w:rsid w:val="003C1C55"/>
    <w:rsid w:val="003F1882"/>
    <w:rsid w:val="004216C6"/>
    <w:rsid w:val="00451EE3"/>
    <w:rsid w:val="00496BA4"/>
    <w:rsid w:val="00496E2E"/>
    <w:rsid w:val="004A41BA"/>
    <w:rsid w:val="004D07FD"/>
    <w:rsid w:val="004D17D1"/>
    <w:rsid w:val="005119B0"/>
    <w:rsid w:val="0051362B"/>
    <w:rsid w:val="00520D05"/>
    <w:rsid w:val="005257DA"/>
    <w:rsid w:val="00531CAC"/>
    <w:rsid w:val="005459E7"/>
    <w:rsid w:val="0057003A"/>
    <w:rsid w:val="00592A2C"/>
    <w:rsid w:val="005A03B7"/>
    <w:rsid w:val="005A297A"/>
    <w:rsid w:val="005B26A9"/>
    <w:rsid w:val="005C6147"/>
    <w:rsid w:val="005D29A8"/>
    <w:rsid w:val="00614ADE"/>
    <w:rsid w:val="0064083A"/>
    <w:rsid w:val="00653FC3"/>
    <w:rsid w:val="006D180C"/>
    <w:rsid w:val="006F2D7E"/>
    <w:rsid w:val="006F75D2"/>
    <w:rsid w:val="00736830"/>
    <w:rsid w:val="00746ABB"/>
    <w:rsid w:val="00763FE1"/>
    <w:rsid w:val="007A2665"/>
    <w:rsid w:val="007A44B0"/>
    <w:rsid w:val="007B43F6"/>
    <w:rsid w:val="007E7FA5"/>
    <w:rsid w:val="007F0720"/>
    <w:rsid w:val="007F5BC3"/>
    <w:rsid w:val="008036C5"/>
    <w:rsid w:val="00803F74"/>
    <w:rsid w:val="00806D46"/>
    <w:rsid w:val="008409C6"/>
    <w:rsid w:val="008427DC"/>
    <w:rsid w:val="008803FF"/>
    <w:rsid w:val="008C6618"/>
    <w:rsid w:val="008E7B48"/>
    <w:rsid w:val="00900053"/>
    <w:rsid w:val="00901AB6"/>
    <w:rsid w:val="009374C8"/>
    <w:rsid w:val="00945515"/>
    <w:rsid w:val="00946611"/>
    <w:rsid w:val="009927C1"/>
    <w:rsid w:val="009A1C20"/>
    <w:rsid w:val="009E5E31"/>
    <w:rsid w:val="00A009D3"/>
    <w:rsid w:val="00A355F4"/>
    <w:rsid w:val="00A369AE"/>
    <w:rsid w:val="00A57DE8"/>
    <w:rsid w:val="00A72C33"/>
    <w:rsid w:val="00AC2284"/>
    <w:rsid w:val="00AD1448"/>
    <w:rsid w:val="00AF5CD3"/>
    <w:rsid w:val="00B11F93"/>
    <w:rsid w:val="00B20B00"/>
    <w:rsid w:val="00B379DB"/>
    <w:rsid w:val="00B44973"/>
    <w:rsid w:val="00B4651E"/>
    <w:rsid w:val="00B67282"/>
    <w:rsid w:val="00B87887"/>
    <w:rsid w:val="00BF7AA0"/>
    <w:rsid w:val="00C04639"/>
    <w:rsid w:val="00C336F7"/>
    <w:rsid w:val="00C56667"/>
    <w:rsid w:val="00C6055E"/>
    <w:rsid w:val="00C83B13"/>
    <w:rsid w:val="00CC778E"/>
    <w:rsid w:val="00CD339D"/>
    <w:rsid w:val="00D10FAC"/>
    <w:rsid w:val="00D323E7"/>
    <w:rsid w:val="00D421C0"/>
    <w:rsid w:val="00D6010C"/>
    <w:rsid w:val="00D74216"/>
    <w:rsid w:val="00D96B28"/>
    <w:rsid w:val="00DD4D44"/>
    <w:rsid w:val="00E14926"/>
    <w:rsid w:val="00E21379"/>
    <w:rsid w:val="00E35C98"/>
    <w:rsid w:val="00E5091F"/>
    <w:rsid w:val="00E6314A"/>
    <w:rsid w:val="00E816E8"/>
    <w:rsid w:val="00E84198"/>
    <w:rsid w:val="00EA3850"/>
    <w:rsid w:val="00EA3F45"/>
    <w:rsid w:val="00EC5288"/>
    <w:rsid w:val="00F00B6A"/>
    <w:rsid w:val="00F40BE9"/>
    <w:rsid w:val="00F50336"/>
    <w:rsid w:val="00F52D64"/>
    <w:rsid w:val="00F53001"/>
    <w:rsid w:val="00F75102"/>
    <w:rsid w:val="00F77DB0"/>
    <w:rsid w:val="00FA2EC8"/>
    <w:rsid w:val="00FB5BF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unhideWhenUsed/>
    <w:rsid w:val="005459E7"/>
    <w:rPr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E816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E816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unhideWhenUsed/>
    <w:rsid w:val="005459E7"/>
    <w:rPr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E816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E8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n.islcollective.com/english-esl-worksheets/grammar/comparison-comparative-and-superlative/comparative-adjectives-worksheet-young-learners/7288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112F-AF82-418B-A78A-9A6DBC59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42</cp:revision>
  <cp:lastPrinted>2017-07-14T04:07:00Z</cp:lastPrinted>
  <dcterms:created xsi:type="dcterms:W3CDTF">2019-03-30T09:48:00Z</dcterms:created>
  <dcterms:modified xsi:type="dcterms:W3CDTF">2020-04-18T01:27:00Z</dcterms:modified>
</cp:coreProperties>
</file>