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ACACC5C" w:rsidR="00127C77" w:rsidRPr="00127C77" w:rsidRDefault="009208C7" w:rsidP="00127C77">
            <w:pPr>
              <w:jc w:val="center"/>
              <w:rPr>
                <w:rFonts w:asciiTheme="majorHAnsi" w:eastAsiaTheme="majorHAnsi" w:hAnsiTheme="majorHAnsi"/>
              </w:rPr>
            </w:pPr>
            <w:r>
              <w:rPr>
                <w:rFonts w:asciiTheme="majorHAnsi" w:eastAsiaTheme="majorHAnsi" w:hAnsiTheme="majorHAnsi" w:hint="eastAsia"/>
              </w:rPr>
              <w:t>Binnie</w:t>
            </w:r>
          </w:p>
        </w:tc>
        <w:tc>
          <w:tcPr>
            <w:tcW w:w="1590" w:type="dxa"/>
            <w:tcBorders>
              <w:top w:val="single" w:sz="12" w:space="0" w:color="auto"/>
              <w:left w:val="single" w:sz="8" w:space="0" w:color="auto"/>
              <w:bottom w:val="single" w:sz="8" w:space="0" w:color="auto"/>
              <w:right w:val="single" w:sz="8" w:space="0" w:color="auto"/>
            </w:tcBorders>
          </w:tcPr>
          <w:p w14:paraId="10BB899D" w14:textId="39365D5E" w:rsidR="00127C77" w:rsidRDefault="009208C7" w:rsidP="00127C77">
            <w:pPr>
              <w:jc w:val="center"/>
              <w:rPr>
                <w:rFonts w:asciiTheme="majorHAnsi" w:eastAsiaTheme="majorHAnsi" w:hAnsiTheme="majorHAnsi"/>
              </w:rPr>
            </w:pPr>
            <w:r>
              <w:rPr>
                <w:rFonts w:asciiTheme="majorHAnsi" w:eastAsiaTheme="majorHAnsi" w:hAnsiTheme="majorHAnsi" w:hint="eastAsia"/>
              </w:rPr>
              <w:t>TESOL 215</w:t>
            </w:r>
          </w:p>
        </w:tc>
        <w:tc>
          <w:tcPr>
            <w:tcW w:w="1783" w:type="dxa"/>
            <w:tcBorders>
              <w:top w:val="single" w:sz="12" w:space="0" w:color="auto"/>
              <w:left w:val="single" w:sz="8" w:space="0" w:color="auto"/>
              <w:bottom w:val="single" w:sz="8" w:space="0" w:color="auto"/>
              <w:right w:val="single" w:sz="8" w:space="0" w:color="auto"/>
            </w:tcBorders>
          </w:tcPr>
          <w:p w14:paraId="37B0EC48" w14:textId="344DDBDE" w:rsidR="00127C77" w:rsidRPr="00127C77" w:rsidRDefault="009208C7" w:rsidP="00127C77">
            <w:pPr>
              <w:jc w:val="center"/>
              <w:rPr>
                <w:rFonts w:asciiTheme="majorHAnsi" w:eastAsiaTheme="majorHAnsi" w:hAnsiTheme="majorHAnsi"/>
              </w:rPr>
            </w:pPr>
            <w:r>
              <w:rPr>
                <w:rFonts w:asciiTheme="majorHAnsi" w:eastAsiaTheme="majorHAnsi" w:hAnsiTheme="majorHAnsi" w:hint="eastAsia"/>
              </w:rPr>
              <w:t>2020.12.13</w:t>
            </w:r>
          </w:p>
        </w:tc>
        <w:tc>
          <w:tcPr>
            <w:tcW w:w="1840" w:type="dxa"/>
            <w:tcBorders>
              <w:top w:val="single" w:sz="12" w:space="0" w:color="auto"/>
              <w:left w:val="single" w:sz="8" w:space="0" w:color="auto"/>
              <w:bottom w:val="single" w:sz="8" w:space="0" w:color="auto"/>
              <w:right w:val="single" w:sz="8" w:space="0" w:color="auto"/>
            </w:tcBorders>
          </w:tcPr>
          <w:p w14:paraId="19655369" w14:textId="7CBE03EE" w:rsidR="00127C77" w:rsidRPr="00127C77" w:rsidRDefault="009208C7"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72441C78" w:rsidR="00127C77" w:rsidRPr="00127C77" w:rsidRDefault="00F01DEA"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40D8A204" w:rsidR="00736830" w:rsidRPr="00127C77" w:rsidRDefault="009208C7" w:rsidP="00D12D4F">
            <w:pPr>
              <w:rPr>
                <w:rFonts w:asciiTheme="majorHAnsi" w:eastAsiaTheme="majorHAnsi" w:hAnsiTheme="majorHAnsi"/>
              </w:rPr>
            </w:pPr>
            <w:r>
              <w:rPr>
                <w:rFonts w:asciiTheme="majorHAnsi" w:eastAsiaTheme="majorHAnsi" w:hAnsiTheme="majorHAnsi" w:hint="eastAsia"/>
              </w:rPr>
              <w:t xml:space="preserve"> </w:t>
            </w:r>
            <w:r w:rsidR="00D12D4F">
              <w:rPr>
                <w:rFonts w:asciiTheme="majorHAnsi" w:eastAsiaTheme="majorHAnsi" w:hAnsiTheme="majorHAnsi"/>
              </w:rPr>
              <w:t>Ranking/</w:t>
            </w:r>
            <w:r w:rsidR="00F01DEA">
              <w:rPr>
                <w:rFonts w:asciiTheme="majorHAnsi" w:eastAsiaTheme="majorHAnsi" w:hAnsiTheme="majorHAnsi"/>
              </w:rPr>
              <w:t xml:space="preserve"> Travel with friends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CD13419" w14:textId="77777777" w:rsidR="008C2D39" w:rsidRDefault="008C2D39" w:rsidP="008C2D39">
            <w:pPr>
              <w:rPr>
                <w:rFonts w:ascii="Arial" w:eastAsia="Arial" w:hAnsi="Arial" w:cs="Arial"/>
                <w:sz w:val="22"/>
                <w:szCs w:val="22"/>
              </w:rPr>
            </w:pPr>
          </w:p>
          <w:p w14:paraId="4480B15B" w14:textId="71177ADC" w:rsidR="008C2D39" w:rsidRPr="008C2D39" w:rsidRDefault="008C2D39" w:rsidP="008C2D39">
            <w:pPr>
              <w:rPr>
                <w:rFonts w:asciiTheme="minorEastAsia" w:hAnsiTheme="minorEastAsia" w:cs="Arial"/>
              </w:rPr>
            </w:pPr>
            <w:r w:rsidRPr="008C2D39">
              <w:rPr>
                <w:rFonts w:asciiTheme="minorEastAsia" w:hAnsiTheme="minorEastAsia" w:cs="Arial"/>
              </w:rPr>
              <w:t>Students will practice their speaking fluency.</w:t>
            </w:r>
          </w:p>
          <w:p w14:paraId="5B66A476" w14:textId="50D5A3F1" w:rsidR="00127C77" w:rsidRPr="008C2D39"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A49A81" w14:textId="4224F677" w:rsidR="007B0DF6" w:rsidRDefault="007B0DF6" w:rsidP="00127C77">
            <w:pPr>
              <w:rPr>
                <w:rFonts w:asciiTheme="majorHAnsi" w:eastAsiaTheme="majorHAnsi" w:hAnsiTheme="majorHAnsi"/>
              </w:rPr>
            </w:pPr>
            <w:r>
              <w:rPr>
                <w:rFonts w:asciiTheme="majorHAnsi" w:eastAsiaTheme="majorHAnsi" w:hAnsiTheme="majorHAnsi"/>
              </w:rPr>
              <w:t>S</w:t>
            </w:r>
            <w:r>
              <w:rPr>
                <w:rFonts w:asciiTheme="majorHAnsi" w:eastAsiaTheme="majorHAnsi" w:hAnsiTheme="majorHAnsi" w:hint="eastAsia"/>
              </w:rPr>
              <w:t xml:space="preserve">tudents </w:t>
            </w:r>
            <w:r>
              <w:rPr>
                <w:rFonts w:asciiTheme="majorHAnsi" w:eastAsiaTheme="majorHAnsi" w:hAnsiTheme="majorHAnsi"/>
              </w:rPr>
              <w:t>will improve their communication skill.</w:t>
            </w:r>
          </w:p>
          <w:p w14:paraId="6FF8A2F7" w14:textId="77777777"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2CA5F3B" w14:textId="77777777" w:rsidR="00127C77" w:rsidRDefault="00F01DEA" w:rsidP="00D12D4F">
            <w:pPr>
              <w:rPr>
                <w:rFonts w:asciiTheme="majorHAnsi" w:eastAsiaTheme="majorHAnsi" w:hAnsiTheme="majorHAnsi"/>
              </w:rPr>
            </w:pPr>
            <w:r>
              <w:rPr>
                <w:rFonts w:asciiTheme="majorHAnsi" w:eastAsiaTheme="majorHAnsi" w:hAnsiTheme="majorHAnsi"/>
              </w:rPr>
              <w:t xml:space="preserve">Preferences worksheet. </w:t>
            </w:r>
          </w:p>
          <w:p w14:paraId="76D0F6D9" w14:textId="72D7FB23" w:rsidR="003A6EE3" w:rsidRPr="00F01DEA" w:rsidRDefault="003A6EE3" w:rsidP="00D12D4F">
            <w:pPr>
              <w:rPr>
                <w:rFonts w:asciiTheme="majorHAnsi" w:eastAsiaTheme="majorHAnsi" w:hAnsiTheme="majorHAnsi"/>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0A60DA00" w:rsidR="00127C77" w:rsidRPr="00127C77" w:rsidRDefault="009208C7"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6D99F818" w:rsidR="00803F74" w:rsidRPr="00127C77" w:rsidRDefault="009208C7"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409A714E" w:rsidR="00803F74" w:rsidRPr="00127C77" w:rsidRDefault="009208C7" w:rsidP="00127C77">
            <w:pPr>
              <w:rPr>
                <w:rFonts w:asciiTheme="majorHAnsi" w:eastAsiaTheme="majorHAnsi" w:hAnsiTheme="majorHAnsi"/>
              </w:rPr>
            </w:pPr>
            <w:r>
              <w:rPr>
                <w:rFonts w:asciiTheme="majorHAnsi" w:eastAsiaTheme="majorHAnsi" w:hAnsiTheme="majorHAnsi" w:hint="eastAsia"/>
              </w:rPr>
              <w:t xml:space="preserve"> 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7D621558" w:rsidR="00736830" w:rsidRPr="00D12D4F" w:rsidRDefault="00D12D4F" w:rsidP="003A6EE3">
            <w:pPr>
              <w:rPr>
                <w:rFonts w:asciiTheme="majorHAnsi" w:eastAsiaTheme="majorHAnsi" w:hAnsiTheme="majorHAnsi" w:hint="eastAsia"/>
                <w:b/>
              </w:rPr>
            </w:pPr>
            <w:r>
              <w:rPr>
                <w:rFonts w:asciiTheme="majorHAnsi" w:eastAsiaTheme="majorHAnsi" w:hAnsiTheme="majorHAnsi" w:hint="eastAsia"/>
              </w:rPr>
              <w:t>T</w:t>
            </w:r>
            <w:r>
              <w:rPr>
                <w:rFonts w:asciiTheme="majorHAnsi" w:eastAsiaTheme="majorHAnsi" w:hAnsiTheme="majorHAnsi"/>
              </w:rPr>
              <w:t xml:space="preserve">his is a general English class and students are highly motivated learners. The students are all Koreans and enjoy </w:t>
            </w:r>
            <w:r>
              <w:rPr>
                <w:rFonts w:asciiTheme="majorHAnsi" w:eastAsiaTheme="majorHAnsi" w:hAnsiTheme="majorHAnsi"/>
              </w:rPr>
              <w:t xml:space="preserve">having conversation with partner. </w:t>
            </w:r>
            <w:r>
              <w:rPr>
                <w:rFonts w:asciiTheme="majorHAnsi" w:eastAsiaTheme="majorHAnsi" w:hAnsiTheme="majorHAnsi"/>
              </w:rPr>
              <w:t xml:space="preserve">They are </w:t>
            </w:r>
            <w:r>
              <w:rPr>
                <w:rFonts w:asciiTheme="majorHAnsi" w:eastAsiaTheme="majorHAnsi" w:hAnsiTheme="majorHAnsi"/>
              </w:rPr>
              <w:t>get used to express their thinking but still need ability to</w:t>
            </w:r>
            <w:r>
              <w:rPr>
                <w:rFonts w:asciiTheme="majorHAnsi" w:eastAsiaTheme="majorHAnsi" w:hAnsiTheme="majorHAnsi"/>
              </w:rPr>
              <w:t xml:space="preserve"> </w:t>
            </w:r>
            <w:r w:rsidR="003A6EE3">
              <w:rPr>
                <w:rFonts w:asciiTheme="majorHAnsi" w:eastAsiaTheme="majorHAnsi" w:hAnsiTheme="majorHAnsi"/>
              </w:rPr>
              <w:t xml:space="preserve">persuade someone </w:t>
            </w:r>
            <w:r>
              <w:rPr>
                <w:rFonts w:asciiTheme="majorHAnsi" w:eastAsiaTheme="majorHAnsi" w:hAnsiTheme="majorHAnsi"/>
              </w:rPr>
              <w:t xml:space="preserv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22FF75DE" w:rsidR="007B0DF6" w:rsidRPr="00127C77" w:rsidRDefault="007B0DF6" w:rsidP="007B0DF6">
            <w:pPr>
              <w:rPr>
                <w:rFonts w:asciiTheme="majorHAnsi" w:eastAsiaTheme="majorHAnsi" w:hAnsiTheme="majorHAnsi" w:hint="eastAsia"/>
              </w:rPr>
            </w:pPr>
            <w:r>
              <w:rPr>
                <w:rFonts w:asciiTheme="majorHAnsi" w:eastAsiaTheme="majorHAnsi" w:hAnsiTheme="majorHAnsi"/>
              </w:rPr>
              <w:t>All s</w:t>
            </w:r>
            <w:r>
              <w:rPr>
                <w:rFonts w:asciiTheme="majorHAnsi" w:eastAsiaTheme="majorHAnsi" w:hAnsiTheme="majorHAnsi" w:hint="eastAsia"/>
              </w:rPr>
              <w:t xml:space="preserve">tudents have ever traveled with friends, family etc. </w:t>
            </w:r>
            <w:r>
              <w:rPr>
                <w:rFonts w:asciiTheme="majorHAnsi" w:eastAsiaTheme="majorHAnsi" w:hAnsiTheme="majorHAnsi"/>
              </w:rPr>
              <w:t xml:space="preserve">they can share of their experiences </w:t>
            </w:r>
            <w:r w:rsidR="003A6EE3">
              <w:rPr>
                <w:rFonts w:asciiTheme="majorHAnsi" w:eastAsiaTheme="majorHAnsi" w:hAnsiTheme="majorHAnsi"/>
              </w:rPr>
              <w:t>which is about</w:t>
            </w:r>
            <w:r>
              <w:rPr>
                <w:rFonts w:asciiTheme="majorHAnsi" w:eastAsiaTheme="majorHAnsi" w:hAnsiTheme="majorHAnsi"/>
              </w:rPr>
              <w:t xml:space="preserve"> difficulties in making plan. And they also know of their preferences for travel.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25E062A" w14:textId="2E888287" w:rsidR="00127C77" w:rsidRDefault="00D12D4F" w:rsidP="00127C77">
            <w:pPr>
              <w:rPr>
                <w:rFonts w:asciiTheme="majorHAnsi" w:eastAsiaTheme="majorHAnsi" w:hAnsiTheme="majorHAnsi"/>
              </w:rPr>
            </w:pPr>
            <w:r>
              <w:rPr>
                <w:rFonts w:asciiTheme="majorHAnsi" w:eastAsiaTheme="majorHAnsi" w:hAnsiTheme="majorHAnsi"/>
              </w:rPr>
              <w:t>S</w:t>
            </w:r>
            <w:r w:rsidR="00F01DEA">
              <w:rPr>
                <w:rFonts w:asciiTheme="majorHAnsi" w:eastAsiaTheme="majorHAnsi" w:hAnsiTheme="majorHAnsi" w:hint="eastAsia"/>
              </w:rPr>
              <w:t>ome students</w:t>
            </w:r>
            <w:r>
              <w:rPr>
                <w:rFonts w:asciiTheme="majorHAnsi" w:eastAsiaTheme="majorHAnsi" w:hAnsiTheme="majorHAnsi" w:hint="eastAsia"/>
              </w:rPr>
              <w:t xml:space="preserve"> </w:t>
            </w:r>
            <w:r w:rsidR="005D5FA3">
              <w:rPr>
                <w:rFonts w:asciiTheme="majorHAnsi" w:eastAsiaTheme="majorHAnsi" w:hAnsiTheme="majorHAnsi"/>
              </w:rPr>
              <w:t>didn’t experience</w:t>
            </w:r>
            <w:r>
              <w:rPr>
                <w:rFonts w:asciiTheme="majorHAnsi" w:eastAsiaTheme="majorHAnsi" w:hAnsiTheme="majorHAnsi"/>
              </w:rPr>
              <w:t xml:space="preserve"> difficulties with friends -&gt; ask alternative question like “if you didn’</w:t>
            </w:r>
            <w:r w:rsidR="005D5FA3">
              <w:rPr>
                <w:rFonts w:asciiTheme="majorHAnsi" w:eastAsiaTheme="majorHAnsi" w:hAnsiTheme="majorHAnsi"/>
              </w:rPr>
              <w:t>t experience</w:t>
            </w:r>
            <w:r w:rsidR="00F01DEA">
              <w:rPr>
                <w:rFonts w:asciiTheme="majorHAnsi" w:eastAsiaTheme="majorHAnsi" w:hAnsiTheme="majorHAnsi"/>
              </w:rPr>
              <w:t>,</w:t>
            </w:r>
            <w:r>
              <w:rPr>
                <w:rFonts w:asciiTheme="majorHAnsi" w:eastAsiaTheme="majorHAnsi" w:hAnsiTheme="majorHAnsi"/>
              </w:rPr>
              <w:t xml:space="preserve"> what made your trip well”</w:t>
            </w:r>
          </w:p>
          <w:p w14:paraId="060AB8C0" w14:textId="31F5AFDE" w:rsidR="00F01DEA" w:rsidRPr="00F01DEA" w:rsidRDefault="00F01DEA" w:rsidP="00F01DEA">
            <w:pPr>
              <w:rPr>
                <w:rFonts w:asciiTheme="majorHAnsi" w:eastAsiaTheme="majorHAnsi" w:hAnsiTheme="majorHAnsi" w:hint="eastAsia"/>
              </w:rPr>
            </w:pPr>
            <w:r>
              <w:rPr>
                <w:rFonts w:asciiTheme="majorHAnsi" w:eastAsiaTheme="majorHAnsi" w:hAnsiTheme="majorHAnsi"/>
              </w:rPr>
              <w:t>S</w:t>
            </w:r>
            <w:r>
              <w:rPr>
                <w:rFonts w:asciiTheme="majorHAnsi" w:eastAsiaTheme="majorHAnsi" w:hAnsiTheme="majorHAnsi" w:hint="eastAsia"/>
              </w:rPr>
              <w:t xml:space="preserve">ome </w:t>
            </w:r>
            <w:r>
              <w:rPr>
                <w:rFonts w:asciiTheme="majorHAnsi" w:eastAsiaTheme="majorHAnsi" w:hAnsiTheme="majorHAnsi"/>
              </w:rPr>
              <w:t>students can</w:t>
            </w:r>
            <w:r w:rsidR="003A6EE3">
              <w:rPr>
                <w:rFonts w:asciiTheme="majorHAnsi" w:eastAsiaTheme="majorHAnsi" w:hAnsiTheme="majorHAnsi"/>
              </w:rPr>
              <w:t>not</w:t>
            </w:r>
            <w:r>
              <w:rPr>
                <w:rFonts w:asciiTheme="majorHAnsi" w:eastAsiaTheme="majorHAnsi" w:hAnsiTheme="majorHAnsi"/>
              </w:rPr>
              <w:t xml:space="preserve"> understand the class -&gt; by doing </w:t>
            </w:r>
            <w:r>
              <w:rPr>
                <w:rFonts w:asciiTheme="majorHAnsi" w:eastAsiaTheme="majorHAnsi" w:hAnsiTheme="majorHAnsi" w:hint="eastAsia"/>
              </w:rPr>
              <w:t>I.C.Q</w:t>
            </w:r>
            <w:r>
              <w:rPr>
                <w:rFonts w:asciiTheme="majorHAnsi" w:eastAsiaTheme="majorHAnsi" w:hAnsiTheme="majorHAnsi"/>
              </w:rPr>
              <w:t xml:space="preserve">, help the students follow the class. </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DB66B81" w14:textId="77777777" w:rsidR="00C83B13" w:rsidRDefault="00C83B13" w:rsidP="00127C77">
            <w:r w:rsidRPr="00127C77">
              <w:t xml:space="preserve">What I hope most to demonstrate in this lesson is the ability to </w:t>
            </w:r>
            <w:r w:rsidR="00D12D4F">
              <w:t>deal with time management well</w:t>
            </w:r>
          </w:p>
          <w:p w14:paraId="6921335D" w14:textId="26788724" w:rsidR="00F01DEA" w:rsidRDefault="00F01DEA" w:rsidP="00127C77">
            <w:pPr>
              <w:rPr>
                <w:rFonts w:hint="eastAsia"/>
              </w:rPr>
            </w:pPr>
          </w:p>
          <w:p w14:paraId="284D50E3" w14:textId="62DA3B48" w:rsidR="003A6EE3" w:rsidRPr="00D12D4F" w:rsidRDefault="003A6EE3" w:rsidP="00127C77">
            <w:pPr>
              <w:rPr>
                <w:rFonts w:hint="eastAsia"/>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777777" w:rsidR="002427EB" w:rsidRDefault="002427EB" w:rsidP="00127C77">
            <w:pPr>
              <w:jc w:val="center"/>
            </w:pPr>
          </w:p>
          <w:p w14:paraId="7547B5DB" w14:textId="77777777" w:rsidR="002427EB" w:rsidRDefault="002427EB" w:rsidP="002427EB">
            <w:pPr>
              <w:jc w:val="center"/>
            </w:pPr>
          </w:p>
          <w:p w14:paraId="01B2BB2A" w14:textId="77777777" w:rsidR="00D421C0" w:rsidRDefault="00D421C0" w:rsidP="002427EB">
            <w:pPr>
              <w:jc w:val="center"/>
            </w:pPr>
          </w:p>
          <w:p w14:paraId="0C893A71" w14:textId="77777777" w:rsidR="00AD63E6" w:rsidRDefault="00AD63E6" w:rsidP="002427EB">
            <w:pPr>
              <w:jc w:val="center"/>
            </w:pPr>
          </w:p>
          <w:p w14:paraId="2C03076C" w14:textId="77777777" w:rsidR="00AD63E6" w:rsidRDefault="00AD63E6" w:rsidP="002427EB">
            <w:pPr>
              <w:jc w:val="center"/>
            </w:pPr>
          </w:p>
          <w:p w14:paraId="07120732" w14:textId="77777777" w:rsidR="003A6EE3" w:rsidRDefault="003A6EE3" w:rsidP="002427EB">
            <w:pPr>
              <w:jc w:val="center"/>
            </w:pPr>
          </w:p>
          <w:p w14:paraId="760508A8" w14:textId="77777777" w:rsidR="003A6EE3" w:rsidRDefault="003A6EE3" w:rsidP="002427EB">
            <w:pPr>
              <w:jc w:val="center"/>
            </w:pPr>
          </w:p>
          <w:p w14:paraId="151A820B" w14:textId="77777777" w:rsidR="003A6EE3" w:rsidRDefault="003A6EE3" w:rsidP="002427EB">
            <w:pPr>
              <w:jc w:val="center"/>
            </w:pPr>
          </w:p>
          <w:p w14:paraId="40C2F620" w14:textId="1E3C9485" w:rsidR="00D421C0" w:rsidRDefault="00DE3DD9" w:rsidP="002427EB">
            <w:pPr>
              <w:jc w:val="center"/>
            </w:pPr>
            <w:r>
              <w:rPr>
                <w:rFonts w:hint="eastAsia"/>
              </w:rPr>
              <w:t>2min</w:t>
            </w: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5E07DEB3" w14:textId="6AE60B24" w:rsidR="00C8499D" w:rsidRPr="00127C77" w:rsidRDefault="00DE3DD9" w:rsidP="00AD63E6">
            <w:pPr>
              <w:jc w:val="center"/>
              <w:rPr>
                <w:rFonts w:hint="eastAsia"/>
              </w:rPr>
            </w:pPr>
            <w:r>
              <w:rPr>
                <w:rFonts w:hint="eastAsia"/>
              </w:rPr>
              <w:t>2min</w:t>
            </w:r>
          </w:p>
        </w:tc>
        <w:tc>
          <w:tcPr>
            <w:tcW w:w="1276" w:type="dxa"/>
            <w:tcBorders>
              <w:top w:val="single" w:sz="12" w:space="0" w:color="auto"/>
              <w:left w:val="single" w:sz="12" w:space="0" w:color="auto"/>
              <w:bottom w:val="single" w:sz="12" w:space="0" w:color="auto"/>
              <w:right w:val="single" w:sz="12" w:space="0" w:color="auto"/>
            </w:tcBorders>
          </w:tcPr>
          <w:p w14:paraId="73E6E71D" w14:textId="5B40B3C6" w:rsidR="002427EB" w:rsidRDefault="00DE3DD9" w:rsidP="00127C77">
            <w:pPr>
              <w:jc w:val="center"/>
            </w:pPr>
            <w:r>
              <w:rPr>
                <w:rFonts w:hint="eastAsia"/>
              </w:rPr>
              <w:t>T-S</w:t>
            </w:r>
          </w:p>
          <w:p w14:paraId="7C3D484E" w14:textId="7F2DD4FD" w:rsidR="002427EB" w:rsidRDefault="002427EB" w:rsidP="00127C77">
            <w:pPr>
              <w:jc w:val="center"/>
            </w:pPr>
          </w:p>
          <w:p w14:paraId="560BD371" w14:textId="77777777" w:rsidR="002427EB" w:rsidRDefault="002427EB" w:rsidP="00127C77">
            <w:pPr>
              <w:jc w:val="center"/>
            </w:pPr>
          </w:p>
          <w:p w14:paraId="699188DC" w14:textId="77777777" w:rsidR="00AD63E6" w:rsidRDefault="00AD63E6" w:rsidP="00127C77">
            <w:pPr>
              <w:jc w:val="center"/>
            </w:pPr>
          </w:p>
          <w:p w14:paraId="72F3AE0E" w14:textId="77777777" w:rsidR="00AD63E6" w:rsidRDefault="00AD63E6" w:rsidP="00127C77">
            <w:pPr>
              <w:jc w:val="center"/>
            </w:pPr>
          </w:p>
          <w:p w14:paraId="2CDCEED9" w14:textId="77777777" w:rsidR="003A6EE3" w:rsidRDefault="003A6EE3" w:rsidP="00127C77">
            <w:pPr>
              <w:jc w:val="center"/>
            </w:pPr>
          </w:p>
          <w:p w14:paraId="733532B3" w14:textId="77777777" w:rsidR="003A6EE3" w:rsidRDefault="003A6EE3" w:rsidP="00127C77">
            <w:pPr>
              <w:jc w:val="center"/>
            </w:pPr>
          </w:p>
          <w:p w14:paraId="072F23C6" w14:textId="77777777" w:rsidR="003A6EE3" w:rsidRDefault="003A6EE3" w:rsidP="00127C77">
            <w:pPr>
              <w:jc w:val="center"/>
            </w:pPr>
          </w:p>
          <w:p w14:paraId="1EBB80AD" w14:textId="559318E6" w:rsidR="002427EB" w:rsidRDefault="00DE3DD9" w:rsidP="00127C77">
            <w:pPr>
              <w:jc w:val="center"/>
            </w:pPr>
            <w:r>
              <w:rPr>
                <w:rFonts w:hint="eastAsia"/>
              </w:rPr>
              <w:t>S-S</w:t>
            </w: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63E94BF6" w14:textId="13267C8E" w:rsidR="00C04639" w:rsidRPr="00127C77" w:rsidRDefault="00DE3DD9" w:rsidP="00C8499D">
            <w:pPr>
              <w:rPr>
                <w:rFonts w:hint="eastAsia"/>
              </w:rPr>
            </w:pPr>
            <w:r>
              <w:rPr>
                <w:rFonts w:hint="eastAsia"/>
              </w:rPr>
              <w:t xml:space="preserve">   S-SS</w:t>
            </w:r>
          </w:p>
        </w:tc>
        <w:tc>
          <w:tcPr>
            <w:tcW w:w="7659" w:type="dxa"/>
            <w:tcBorders>
              <w:top w:val="single" w:sz="12" w:space="0" w:color="auto"/>
              <w:left w:val="single" w:sz="12" w:space="0" w:color="auto"/>
              <w:bottom w:val="single" w:sz="12" w:space="0" w:color="auto"/>
              <w:right w:val="single" w:sz="12" w:space="0" w:color="auto"/>
            </w:tcBorders>
          </w:tcPr>
          <w:p w14:paraId="545F11E6" w14:textId="75180762" w:rsidR="00F01DEA" w:rsidRPr="00C8499D" w:rsidRDefault="00DE3DD9" w:rsidP="00AD63E6">
            <w:pPr>
              <w:rPr>
                <w:rFonts w:hint="eastAsia"/>
              </w:rPr>
            </w:pPr>
            <w:r>
              <w:t xml:space="preserve"> </w:t>
            </w:r>
            <w:r w:rsidR="00AD63E6">
              <w:rPr>
                <w:b/>
              </w:rPr>
              <w:t>T</w:t>
            </w:r>
            <w:r w:rsidR="00E01CB2">
              <w:rPr>
                <w:b/>
              </w:rPr>
              <w:t xml:space="preserve"> </w:t>
            </w:r>
            <w:r w:rsidR="00E01CB2">
              <w:t>during travel</w:t>
            </w:r>
            <w:r w:rsidR="00E01CB2" w:rsidRPr="00E01CB2">
              <w:t>ing,</w:t>
            </w:r>
            <w:r w:rsidR="00AD63E6">
              <w:rPr>
                <w:rFonts w:hint="eastAsia"/>
                <w:b/>
              </w:rPr>
              <w:t xml:space="preserve"> </w:t>
            </w:r>
            <w:r w:rsidR="00E01CB2">
              <w:rPr>
                <w:rFonts w:hint="eastAsia"/>
              </w:rPr>
              <w:t xml:space="preserve">did you ever experience trouble with travel mate? </w:t>
            </w:r>
            <w:r w:rsidR="00E01CB2">
              <w:t>L</w:t>
            </w:r>
            <w:r w:rsidR="00E01CB2">
              <w:rPr>
                <w:rFonts w:hint="eastAsia"/>
              </w:rPr>
              <w:t xml:space="preserve">ike </w:t>
            </w:r>
            <w:r w:rsidR="00E01CB2">
              <w:t>friends, family someone like that. What factor made the problem between you guys.?</w:t>
            </w:r>
            <w:r w:rsidR="002C16C2">
              <w:t xml:space="preserve"> If you didn’t experience, what made your travel well.</w:t>
            </w:r>
            <w:r w:rsidR="00E01CB2">
              <w:t xml:space="preserve"> </w:t>
            </w:r>
            <w:r w:rsidR="00AD63E6">
              <w:t>Talk about this to your partner for 2min</w:t>
            </w:r>
          </w:p>
          <w:p w14:paraId="4B9470A4" w14:textId="2612881D" w:rsidR="00AD63E6" w:rsidRDefault="00AD63E6" w:rsidP="00AD63E6">
            <w:pPr>
              <w:rPr>
                <w:b/>
              </w:rPr>
            </w:pPr>
          </w:p>
          <w:p w14:paraId="2FFC7DFA" w14:textId="639651FC" w:rsidR="003A6EE3" w:rsidRDefault="003A6EE3" w:rsidP="00AD63E6">
            <w:r>
              <w:rPr>
                <w:rFonts w:hint="eastAsia"/>
                <w:b/>
              </w:rPr>
              <w:t xml:space="preserve">I.C.Q. </w:t>
            </w:r>
            <w:r w:rsidRPr="003A6EE3">
              <w:t>1</w:t>
            </w:r>
            <w:r>
              <w:rPr>
                <w:b/>
              </w:rPr>
              <w:t xml:space="preserve"> </w:t>
            </w:r>
            <w:r w:rsidRPr="003A6EE3">
              <w:rPr>
                <w:rFonts w:hint="eastAsia"/>
              </w:rPr>
              <w:t>are you gonna share</w:t>
            </w:r>
            <w:r>
              <w:rPr>
                <w:rFonts w:hint="eastAsia"/>
                <w:b/>
              </w:rPr>
              <w:t xml:space="preserve"> </w:t>
            </w:r>
            <w:r w:rsidRPr="003A6EE3">
              <w:t>bad experience with travel mate? (</w:t>
            </w:r>
            <w:r w:rsidRPr="003A6EE3">
              <w:rPr>
                <w:rFonts w:hint="eastAsia"/>
              </w:rPr>
              <w:t>yes)</w:t>
            </w:r>
          </w:p>
          <w:p w14:paraId="18D420DE" w14:textId="5D54BC25" w:rsidR="003A6EE3" w:rsidRDefault="003A6EE3" w:rsidP="00AD63E6">
            <w:r>
              <w:t xml:space="preserve">      2 if you didn’t get problem with your friend, you don’t need to share?(no)</w:t>
            </w:r>
          </w:p>
          <w:p w14:paraId="16C2C3F1" w14:textId="0A4E7AF7" w:rsidR="003A6EE3" w:rsidRDefault="003A6EE3" w:rsidP="00AD63E6"/>
          <w:p w14:paraId="7FD01DE2" w14:textId="3FEF149B" w:rsidR="003A6EE3" w:rsidRPr="003A6EE3" w:rsidRDefault="003A6EE3" w:rsidP="00AD63E6">
            <w:pPr>
              <w:rPr>
                <w:rFonts w:hint="eastAsia"/>
                <w:b/>
              </w:rPr>
            </w:pPr>
            <w:r>
              <w:t>Have discussion</w:t>
            </w:r>
          </w:p>
          <w:p w14:paraId="05D17005" w14:textId="77777777" w:rsidR="00AD63E6" w:rsidRDefault="00AD63E6" w:rsidP="00AD63E6"/>
          <w:p w14:paraId="4EC31A60" w14:textId="106F4D12" w:rsidR="00AD63E6" w:rsidRDefault="00AD63E6" w:rsidP="00AD63E6">
            <w:r>
              <w:rPr>
                <w:b/>
              </w:rPr>
              <w:t xml:space="preserve">T </w:t>
            </w:r>
            <w:r>
              <w:t xml:space="preserve">pick 1person of each group and let them share of </w:t>
            </w:r>
            <w:r w:rsidR="00C47EBE">
              <w:t>their experiences</w:t>
            </w:r>
          </w:p>
          <w:p w14:paraId="2DD7B54F" w14:textId="77777777" w:rsidR="00AD63E6" w:rsidRDefault="00AD63E6" w:rsidP="00AD63E6">
            <w:r>
              <w:t xml:space="preserve"> Kyla what is your opinion? / Matilda how about you?</w:t>
            </w:r>
          </w:p>
          <w:p w14:paraId="475368C6" w14:textId="77777777" w:rsidR="00AD63E6" w:rsidRDefault="00AD63E6" w:rsidP="00AD63E6">
            <w:pPr>
              <w:rPr>
                <w:rFonts w:hint="eastAsia"/>
              </w:rPr>
            </w:pPr>
          </w:p>
          <w:p w14:paraId="308438DF" w14:textId="65E73BEF" w:rsidR="00DE3DD9" w:rsidRPr="00DE3DD9" w:rsidRDefault="00AD63E6" w:rsidP="00AD63E6">
            <w:pPr>
              <w:rPr>
                <w:rFonts w:hint="eastAsia"/>
              </w:rPr>
            </w:pPr>
            <w:r>
              <w:t>S</w:t>
            </w:r>
            <w:r>
              <w:rPr>
                <w:rFonts w:hint="eastAsia"/>
              </w:rPr>
              <w:t xml:space="preserve">hare </w:t>
            </w:r>
            <w:r>
              <w:t>with classmates</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532B6246" w:rsidR="0091353D" w:rsidRDefault="0091353D" w:rsidP="003A6EE3">
            <w:pPr>
              <w:rPr>
                <w:rFonts w:hint="eastAsia"/>
              </w:rPr>
            </w:pP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419F0379" w14:textId="77777777" w:rsidR="00C8499D" w:rsidRDefault="00C8499D" w:rsidP="00C770E8"/>
          <w:p w14:paraId="4350F4BE" w14:textId="77777777" w:rsidR="005D5FA3" w:rsidRDefault="005D5FA3" w:rsidP="00C770E8"/>
          <w:p w14:paraId="4223B9AD" w14:textId="77777777" w:rsidR="005D5FA3" w:rsidRDefault="005D5FA3" w:rsidP="00C770E8"/>
          <w:p w14:paraId="5AA68EE3" w14:textId="02B69E06" w:rsidR="00C8499D" w:rsidRPr="00127C77" w:rsidRDefault="00C47EBE" w:rsidP="00C8499D">
            <w:pPr>
              <w:rPr>
                <w:rFonts w:hint="eastAsia"/>
              </w:rPr>
            </w:pPr>
            <w:r>
              <w:rPr>
                <w:rFonts w:hint="eastAsia"/>
              </w:rPr>
              <w:t>5</w:t>
            </w:r>
            <w:r w:rsidR="00C8499D">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14:paraId="5FC19C1C" w14:textId="1EC09A49" w:rsidR="0091353D" w:rsidRDefault="00C8499D" w:rsidP="003A6EE3">
            <w:r>
              <w:t xml:space="preserve"> </w:t>
            </w:r>
            <w:r w:rsidR="003A6EE3">
              <w:rPr>
                <w:rFonts w:hint="eastAsia"/>
              </w:rPr>
              <w:t xml:space="preserve"> </w:t>
            </w:r>
            <w:r>
              <w:t>T-S</w:t>
            </w:r>
          </w:p>
          <w:p w14:paraId="218ED6BC" w14:textId="77777777" w:rsidR="0091353D" w:rsidRDefault="0091353D" w:rsidP="009F6A8E">
            <w:pPr>
              <w:jc w:val="center"/>
            </w:pPr>
          </w:p>
          <w:p w14:paraId="0D29BAFA" w14:textId="77777777" w:rsidR="0091353D" w:rsidRPr="00127C77" w:rsidRDefault="0091353D" w:rsidP="00C770E8"/>
          <w:p w14:paraId="1B06C0DC" w14:textId="77777777" w:rsidR="0091353D" w:rsidRDefault="0091353D" w:rsidP="009F6A8E">
            <w:pPr>
              <w:jc w:val="center"/>
            </w:pPr>
          </w:p>
          <w:p w14:paraId="1B8B5FC0" w14:textId="77777777" w:rsidR="00F01DEA" w:rsidRDefault="00AC585B" w:rsidP="00AC585B">
            <w:r>
              <w:rPr>
                <w:rFonts w:hint="eastAsia"/>
              </w:rPr>
              <w:t xml:space="preserve">  </w:t>
            </w:r>
          </w:p>
          <w:p w14:paraId="49FAB113" w14:textId="77777777" w:rsidR="00F01DEA" w:rsidRDefault="00F01DEA" w:rsidP="00AC585B"/>
          <w:p w14:paraId="2D911591" w14:textId="77777777" w:rsidR="00F01DEA" w:rsidRDefault="00F01DEA" w:rsidP="00AC585B"/>
          <w:p w14:paraId="14F6B422" w14:textId="7FA996C9" w:rsidR="00C8499D" w:rsidRPr="00127C77" w:rsidRDefault="00AC585B" w:rsidP="003A6EE3">
            <w:pPr>
              <w:ind w:firstLineChars="100" w:firstLine="200"/>
              <w:rPr>
                <w:rFonts w:hint="eastAsia"/>
              </w:rPr>
            </w:pPr>
            <w:r>
              <w:rPr>
                <w:rFonts w:hint="eastAsia"/>
              </w:rPr>
              <w:t xml:space="preserve"> S-S</w:t>
            </w:r>
          </w:p>
        </w:tc>
        <w:tc>
          <w:tcPr>
            <w:tcW w:w="7659" w:type="dxa"/>
            <w:tcBorders>
              <w:top w:val="single" w:sz="12" w:space="0" w:color="auto"/>
              <w:left w:val="single" w:sz="12" w:space="0" w:color="auto"/>
              <w:bottom w:val="single" w:sz="12" w:space="0" w:color="auto"/>
              <w:right w:val="single" w:sz="12" w:space="0" w:color="auto"/>
            </w:tcBorders>
          </w:tcPr>
          <w:p w14:paraId="65F3CFB5" w14:textId="67EBF51E" w:rsidR="00AC585B" w:rsidRDefault="00AC585B" w:rsidP="00AC585B">
            <w:r>
              <w:rPr>
                <w:rFonts w:hint="eastAsia"/>
                <w:b/>
              </w:rPr>
              <w:t xml:space="preserve">T </w:t>
            </w:r>
            <w:r w:rsidR="002C16C2">
              <w:rPr>
                <w:rFonts w:hint="eastAsia"/>
              </w:rPr>
              <w:t xml:space="preserve">and </w:t>
            </w:r>
            <w:r w:rsidR="002C16C2">
              <w:t>I</w:t>
            </w:r>
            <w:r w:rsidR="002C16C2">
              <w:t xml:space="preserve"> will give you this worksheet there are kinds of preferences for making travel plan, as you check this, share your preferences and reason of your choice in detail to your partner. You can start from money. You have 5 min.</w:t>
            </w:r>
          </w:p>
          <w:p w14:paraId="2437ABD8" w14:textId="6375DCB7" w:rsidR="00F01DEA" w:rsidRPr="002C16C2" w:rsidRDefault="00F01DEA" w:rsidP="00AC585B">
            <w:bookmarkStart w:id="0" w:name="_GoBack"/>
            <w:bookmarkEnd w:id="0"/>
          </w:p>
          <w:p w14:paraId="08656BDB" w14:textId="0AE151E5" w:rsidR="00F01DEA" w:rsidRDefault="00F01DEA" w:rsidP="00AC585B">
            <w:r w:rsidRPr="005D5FA3">
              <w:rPr>
                <w:rFonts w:hint="eastAsia"/>
                <w:b/>
              </w:rPr>
              <w:t>I.C.Q</w:t>
            </w:r>
            <w:r>
              <w:rPr>
                <w:rFonts w:hint="eastAsia"/>
              </w:rPr>
              <w:t xml:space="preserve"> 1. </w:t>
            </w:r>
            <w:r w:rsidR="005D5FA3">
              <w:t>Don’t you need to use this worksheet</w:t>
            </w:r>
            <w:r w:rsidRPr="00F01DEA">
              <w:t>?</w:t>
            </w:r>
            <w:r w:rsidR="005D5FA3">
              <w:t xml:space="preserve"> (no)</w:t>
            </w:r>
          </w:p>
          <w:p w14:paraId="1887FE61" w14:textId="2F5160C4" w:rsidR="00F01DEA" w:rsidRDefault="00F01DEA" w:rsidP="00AC585B">
            <w:pPr>
              <w:rPr>
                <w:rFonts w:hint="eastAsia"/>
              </w:rPr>
            </w:pPr>
            <w:r>
              <w:t xml:space="preserve">     2. will you share reason of your choice? </w:t>
            </w:r>
            <w:r w:rsidR="005D5FA3">
              <w:t>(</w:t>
            </w:r>
            <w:r w:rsidR="005D5FA3">
              <w:rPr>
                <w:rFonts w:hint="eastAsia"/>
              </w:rPr>
              <w:t>yes)</w:t>
            </w:r>
          </w:p>
          <w:p w14:paraId="55744432" w14:textId="77777777" w:rsidR="00AC585B" w:rsidRDefault="00AC585B" w:rsidP="00AC585B"/>
          <w:p w14:paraId="794B6A76" w14:textId="68690C27" w:rsidR="00C8499D" w:rsidRDefault="00AC585B" w:rsidP="00AC585B">
            <w:pPr>
              <w:rPr>
                <w:rFonts w:hint="eastAsia"/>
                <w:b/>
              </w:rPr>
            </w:pPr>
            <w:r>
              <w:t>Have discussion</w:t>
            </w:r>
          </w:p>
        </w:tc>
      </w:tr>
    </w:tbl>
    <w:p w14:paraId="7730400C" w14:textId="77777777" w:rsidR="0091353D" w:rsidRDefault="0091353D">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rsidRPr="00C47EBE"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D8B05B1" w:rsidR="00C770E8" w:rsidRDefault="00C770E8" w:rsidP="00C770E8"/>
          <w:p w14:paraId="51C98C06" w14:textId="77777777" w:rsidR="00C770E8" w:rsidRDefault="00C770E8" w:rsidP="009F6A8E">
            <w:pPr>
              <w:jc w:val="center"/>
            </w:pPr>
          </w:p>
          <w:p w14:paraId="3C0DA323" w14:textId="77777777" w:rsidR="00C770E8" w:rsidRDefault="00C770E8" w:rsidP="009F6A8E">
            <w:pPr>
              <w:jc w:val="center"/>
            </w:pPr>
          </w:p>
          <w:p w14:paraId="447BED16" w14:textId="77777777" w:rsidR="007C2FA7" w:rsidRDefault="007C2FA7" w:rsidP="009F6A8E">
            <w:pPr>
              <w:jc w:val="center"/>
            </w:pPr>
          </w:p>
          <w:p w14:paraId="72385133" w14:textId="24672E2D" w:rsidR="00C770E8" w:rsidRDefault="00C47EBE" w:rsidP="009F6A8E">
            <w:pPr>
              <w:jc w:val="center"/>
            </w:pPr>
            <w:r>
              <w:rPr>
                <w:rFonts w:hint="eastAsia"/>
              </w:rPr>
              <w:t>3</w:t>
            </w:r>
            <w:r w:rsidR="007C2FA7">
              <w:rPr>
                <w:rFonts w:hint="eastAsia"/>
              </w:rPr>
              <w:t>min</w:t>
            </w:r>
          </w:p>
          <w:p w14:paraId="75900969" w14:textId="77777777" w:rsidR="00C770E8" w:rsidRDefault="00C770E8" w:rsidP="009F6A8E">
            <w:pPr>
              <w:jc w:val="center"/>
            </w:pPr>
          </w:p>
          <w:p w14:paraId="394839CA" w14:textId="77777777" w:rsidR="00C47EBE" w:rsidRDefault="00C47EBE" w:rsidP="007C2FA7"/>
          <w:p w14:paraId="01A47441" w14:textId="77777777" w:rsidR="00C47EBE" w:rsidRDefault="00C47EBE" w:rsidP="007C2FA7"/>
          <w:p w14:paraId="5A970CFF" w14:textId="77777777" w:rsidR="005D5FA3" w:rsidRDefault="005D5FA3" w:rsidP="007C2FA7"/>
          <w:p w14:paraId="71BDC20C" w14:textId="77777777" w:rsidR="005D5FA3" w:rsidRDefault="005D5FA3" w:rsidP="007C2FA7"/>
          <w:p w14:paraId="26333498" w14:textId="77777777" w:rsidR="005D5FA3" w:rsidRDefault="005D5FA3" w:rsidP="007C2FA7"/>
          <w:p w14:paraId="12069DEA" w14:textId="6234FF4E" w:rsidR="00C770E8" w:rsidRPr="00127C77" w:rsidRDefault="00C47EBE" w:rsidP="007C2FA7">
            <w:pPr>
              <w:rPr>
                <w:rFonts w:hint="eastAsia"/>
              </w:rPr>
            </w:pPr>
            <w:r>
              <w:rPr>
                <w:rFonts w:hint="eastAsia"/>
              </w:rPr>
              <w:t>1min</w:t>
            </w:r>
          </w:p>
        </w:tc>
        <w:tc>
          <w:tcPr>
            <w:tcW w:w="1276" w:type="dxa"/>
            <w:tcBorders>
              <w:top w:val="single" w:sz="12" w:space="0" w:color="auto"/>
              <w:left w:val="single" w:sz="12" w:space="0" w:color="auto"/>
              <w:bottom w:val="single" w:sz="12" w:space="0" w:color="auto"/>
              <w:right w:val="single" w:sz="12" w:space="0" w:color="auto"/>
            </w:tcBorders>
          </w:tcPr>
          <w:p w14:paraId="63BEF309" w14:textId="1ADC7BB9" w:rsidR="00C770E8" w:rsidRDefault="007C2FA7" w:rsidP="00C770E8">
            <w:r>
              <w:rPr>
                <w:rFonts w:hint="eastAsia"/>
              </w:rPr>
              <w:t xml:space="preserve"> </w:t>
            </w:r>
            <w:r>
              <w:t xml:space="preserve">  </w:t>
            </w:r>
            <w:r>
              <w:rPr>
                <w:rFonts w:hint="eastAsia"/>
              </w:rPr>
              <w:t>T-S</w:t>
            </w:r>
          </w:p>
          <w:p w14:paraId="2F7E7DEE" w14:textId="77777777" w:rsidR="00C770E8" w:rsidRDefault="00C770E8" w:rsidP="009F6A8E">
            <w:pPr>
              <w:jc w:val="center"/>
            </w:pPr>
          </w:p>
          <w:p w14:paraId="31BCFC31" w14:textId="77777777" w:rsidR="007C2FA7" w:rsidRDefault="007C2FA7" w:rsidP="00C770E8">
            <w:r>
              <w:rPr>
                <w:rFonts w:hint="eastAsia"/>
              </w:rPr>
              <w:t xml:space="preserve">  </w:t>
            </w:r>
          </w:p>
          <w:p w14:paraId="2EC8D75D" w14:textId="77777777" w:rsidR="007C2FA7" w:rsidRDefault="007C2FA7" w:rsidP="007C2FA7">
            <w:pPr>
              <w:ind w:firstLineChars="100" w:firstLine="200"/>
            </w:pPr>
          </w:p>
          <w:p w14:paraId="35DAF7B9" w14:textId="132C8A78" w:rsidR="00C770E8" w:rsidRDefault="007C2FA7" w:rsidP="007C2FA7">
            <w:pPr>
              <w:ind w:firstLineChars="100" w:firstLine="200"/>
            </w:pPr>
            <w:r>
              <w:rPr>
                <w:rFonts w:hint="eastAsia"/>
              </w:rPr>
              <w:t xml:space="preserve"> S-S</w:t>
            </w:r>
          </w:p>
          <w:p w14:paraId="2C5E5098" w14:textId="77777777" w:rsidR="00C770E8" w:rsidRDefault="00C770E8" w:rsidP="009F6A8E">
            <w:pPr>
              <w:jc w:val="center"/>
            </w:pPr>
          </w:p>
          <w:p w14:paraId="613353E1" w14:textId="77777777" w:rsidR="00C47EBE" w:rsidRDefault="00C47EBE" w:rsidP="007C2FA7">
            <w:r>
              <w:rPr>
                <w:rFonts w:hint="eastAsia"/>
              </w:rPr>
              <w:t xml:space="preserve">   </w:t>
            </w:r>
          </w:p>
          <w:p w14:paraId="45D63792" w14:textId="77777777" w:rsidR="00C47EBE" w:rsidRDefault="00C47EBE" w:rsidP="007C2FA7"/>
          <w:p w14:paraId="3A8F6486" w14:textId="77777777" w:rsidR="005D5FA3" w:rsidRDefault="005D5FA3" w:rsidP="00C47EBE">
            <w:pPr>
              <w:ind w:firstLineChars="150" w:firstLine="300"/>
            </w:pPr>
          </w:p>
          <w:p w14:paraId="0EB6B58F" w14:textId="77777777" w:rsidR="005D5FA3" w:rsidRDefault="005D5FA3" w:rsidP="00C47EBE">
            <w:pPr>
              <w:ind w:firstLineChars="150" w:firstLine="300"/>
            </w:pPr>
          </w:p>
          <w:p w14:paraId="3EFC8299" w14:textId="77777777" w:rsidR="005D5FA3" w:rsidRDefault="005D5FA3" w:rsidP="00C47EBE">
            <w:pPr>
              <w:ind w:firstLineChars="150" w:firstLine="300"/>
            </w:pPr>
          </w:p>
          <w:p w14:paraId="67CCC093" w14:textId="4A97DCC0" w:rsidR="00C770E8" w:rsidRPr="00127C77" w:rsidRDefault="00C47EBE" w:rsidP="00C47EBE">
            <w:pPr>
              <w:ind w:firstLineChars="150" w:firstLine="300"/>
              <w:rPr>
                <w:rFonts w:hint="eastAsia"/>
              </w:rPr>
            </w:pPr>
            <w:r>
              <w:rPr>
                <w:rFonts w:hint="eastAsia"/>
              </w:rPr>
              <w:t>S-SS</w:t>
            </w:r>
          </w:p>
        </w:tc>
        <w:tc>
          <w:tcPr>
            <w:tcW w:w="7659" w:type="dxa"/>
            <w:tcBorders>
              <w:top w:val="single" w:sz="12" w:space="0" w:color="auto"/>
              <w:left w:val="single" w:sz="12" w:space="0" w:color="auto"/>
              <w:bottom w:val="single" w:sz="12" w:space="0" w:color="auto"/>
              <w:right w:val="single" w:sz="12" w:space="0" w:color="auto"/>
            </w:tcBorders>
          </w:tcPr>
          <w:p w14:paraId="63088F23" w14:textId="27333327" w:rsidR="00AC585B" w:rsidRDefault="007C2FA7" w:rsidP="00AC585B">
            <w:r>
              <w:rPr>
                <w:rFonts w:hint="eastAsia"/>
                <w:b/>
              </w:rPr>
              <w:t>T</w:t>
            </w:r>
            <w:r w:rsidR="00C47EBE">
              <w:rPr>
                <w:b/>
              </w:rPr>
              <w:t xml:space="preserve"> </w:t>
            </w:r>
            <w:r w:rsidR="00AC585B">
              <w:t xml:space="preserve">let’s make a ranking in the most important </w:t>
            </w:r>
            <w:r w:rsidR="00C47EBE">
              <w:t xml:space="preserve">order with money, meal, transportation, preference, </w:t>
            </w:r>
            <w:r w:rsidR="005D5FA3">
              <w:t>ac</w:t>
            </w:r>
            <w:r w:rsidR="003A6EE3">
              <w:t>c</w:t>
            </w:r>
            <w:r w:rsidR="00C47EBE">
              <w:t>om</w:t>
            </w:r>
            <w:r w:rsidR="005D5FA3">
              <w:t>m</w:t>
            </w:r>
            <w:r w:rsidR="00C47EBE">
              <w:t xml:space="preserve">odations. </w:t>
            </w:r>
            <w:r w:rsidR="00AC585B">
              <w:t>It is group work</w:t>
            </w:r>
            <w:r w:rsidR="00C47EBE">
              <w:t xml:space="preserve"> so</w:t>
            </w:r>
            <w:r w:rsidR="00AC585B">
              <w:t xml:space="preserve"> </w:t>
            </w:r>
            <w:r w:rsidR="002B1C12">
              <w:t xml:space="preserve">you have to make one ranking </w:t>
            </w:r>
            <w:r w:rsidR="003A6EE3">
              <w:t>of each one group</w:t>
            </w:r>
            <w:r w:rsidR="002B1C12">
              <w:t xml:space="preserve">. </w:t>
            </w:r>
            <w:r w:rsidR="00C47EBE">
              <w:t>You have 3min</w:t>
            </w:r>
            <w:r w:rsidR="00AC585B">
              <w:t xml:space="preserve"> </w:t>
            </w:r>
          </w:p>
          <w:p w14:paraId="060CFE5E" w14:textId="57CD35C4" w:rsidR="005D5FA3" w:rsidRPr="007C2FA7" w:rsidRDefault="005D5FA3" w:rsidP="00AC585B"/>
          <w:p w14:paraId="4CE06384" w14:textId="0BB4BD8D" w:rsidR="005D5FA3" w:rsidRDefault="005D5FA3" w:rsidP="005D5FA3">
            <w:r w:rsidRPr="005D5FA3">
              <w:rPr>
                <w:rFonts w:hint="eastAsia"/>
                <w:b/>
              </w:rPr>
              <w:t>I.C.Q</w:t>
            </w:r>
            <w:r>
              <w:rPr>
                <w:rFonts w:hint="eastAsia"/>
              </w:rPr>
              <w:t xml:space="preserve"> 1. </w:t>
            </w:r>
            <w:r>
              <w:t>Will you make ranking with all classmates?</w:t>
            </w:r>
            <w:r>
              <w:t xml:space="preserve"> (no)</w:t>
            </w:r>
          </w:p>
          <w:p w14:paraId="57569BF0" w14:textId="03B0F76A" w:rsidR="005D5FA3" w:rsidRDefault="005D5FA3" w:rsidP="005D5FA3">
            <w:pPr>
              <w:rPr>
                <w:rFonts w:hint="eastAsia"/>
              </w:rPr>
            </w:pPr>
            <w:r>
              <w:t xml:space="preserve">     2. do you make ranking in the most important order</w:t>
            </w:r>
            <w:r>
              <w:t>? (</w:t>
            </w:r>
            <w:r>
              <w:rPr>
                <w:rFonts w:hint="eastAsia"/>
              </w:rPr>
              <w:t>yes)</w:t>
            </w:r>
          </w:p>
          <w:p w14:paraId="046BFCAE" w14:textId="77777777" w:rsidR="007C2FA7" w:rsidRDefault="007C2FA7" w:rsidP="009F6A8E"/>
          <w:p w14:paraId="2C163CDA" w14:textId="546F56C1" w:rsidR="00C47EBE" w:rsidRDefault="00C47EBE" w:rsidP="009F6A8E">
            <w:r>
              <w:t>H</w:t>
            </w:r>
            <w:r>
              <w:rPr>
                <w:rFonts w:hint="eastAsia"/>
              </w:rPr>
              <w:t xml:space="preserve">ave </w:t>
            </w:r>
            <w:r>
              <w:t>discussion</w:t>
            </w:r>
          </w:p>
          <w:p w14:paraId="4E601EDA" w14:textId="6B6ADDEE" w:rsidR="00C47EBE" w:rsidRDefault="00C47EBE" w:rsidP="009F6A8E"/>
          <w:p w14:paraId="35F97147" w14:textId="0D3E2D87" w:rsidR="00C47EBE" w:rsidRDefault="00C47EBE" w:rsidP="00C47EBE">
            <w:r>
              <w:rPr>
                <w:b/>
              </w:rPr>
              <w:t xml:space="preserve">T </w:t>
            </w:r>
            <w:r>
              <w:t>pick 1</w:t>
            </w:r>
            <w:r w:rsidR="003A6EE3">
              <w:t xml:space="preserve"> </w:t>
            </w:r>
            <w:r>
              <w:t xml:space="preserve">person of each group and let them share of their </w:t>
            </w:r>
            <w:r>
              <w:t>ranking</w:t>
            </w:r>
          </w:p>
          <w:p w14:paraId="1B64C197" w14:textId="4F2E517A" w:rsidR="00C47EBE" w:rsidRDefault="00C47EBE" w:rsidP="009F6A8E">
            <w:pPr>
              <w:rPr>
                <w:rFonts w:hint="eastAsia"/>
              </w:rPr>
            </w:pPr>
          </w:p>
          <w:p w14:paraId="1395750B" w14:textId="706D33FD" w:rsidR="00C47EBE" w:rsidRPr="007C2FA7" w:rsidRDefault="00C47EBE" w:rsidP="009F6A8E">
            <w:pPr>
              <w:rPr>
                <w:rFonts w:hint="eastAsia"/>
              </w:rPr>
            </w:pPr>
            <w:r>
              <w:t>Sh</w:t>
            </w:r>
            <w:r w:rsidR="000D2BA9">
              <w:t>are</w:t>
            </w:r>
            <w:r>
              <w:t xml:space="preserve"> their ranking</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13EE4893" w14:textId="77777777" w:rsidR="00C770E8" w:rsidRDefault="00C770E8" w:rsidP="00C770E8"/>
          <w:p w14:paraId="7939EB9A" w14:textId="77777777" w:rsidR="007B0DF6" w:rsidRDefault="007B0DF6" w:rsidP="00C770E8"/>
          <w:p w14:paraId="6B54F6F7" w14:textId="77777777" w:rsidR="007B0DF6" w:rsidRDefault="007B0DF6" w:rsidP="00C770E8"/>
          <w:p w14:paraId="4B5A4199" w14:textId="77777777" w:rsidR="007B0DF6" w:rsidRDefault="007B0DF6" w:rsidP="00C770E8"/>
          <w:p w14:paraId="65B00CFA" w14:textId="77777777" w:rsidR="000D2BA9" w:rsidRDefault="000D2BA9" w:rsidP="00C770E8"/>
          <w:p w14:paraId="24B80811" w14:textId="3DA107AB" w:rsidR="007B0DF6" w:rsidRDefault="007B0DF6" w:rsidP="00C770E8">
            <w:r>
              <w:t>2min</w:t>
            </w:r>
          </w:p>
          <w:p w14:paraId="0F95B79F" w14:textId="77777777" w:rsidR="007B0DF6" w:rsidRDefault="007B0DF6" w:rsidP="00C770E8"/>
          <w:p w14:paraId="6B6B3CEE" w14:textId="77777777" w:rsidR="007B0DF6" w:rsidRDefault="007B0DF6" w:rsidP="00C770E8"/>
          <w:p w14:paraId="2A959A8E" w14:textId="77777777" w:rsidR="007B0DF6" w:rsidRDefault="007B0DF6" w:rsidP="00C770E8"/>
          <w:p w14:paraId="51E2A281" w14:textId="4D4ED012" w:rsidR="007B0DF6" w:rsidRPr="00127C77" w:rsidRDefault="007B0DF6" w:rsidP="00C770E8">
            <w:pPr>
              <w:rPr>
                <w:rFonts w:hint="eastAsia"/>
              </w:rPr>
            </w:pPr>
            <w:r>
              <w:t>1min</w:t>
            </w:r>
          </w:p>
        </w:tc>
        <w:tc>
          <w:tcPr>
            <w:tcW w:w="1276" w:type="dxa"/>
            <w:tcBorders>
              <w:top w:val="single" w:sz="12" w:space="0" w:color="auto"/>
              <w:left w:val="single" w:sz="12" w:space="0" w:color="auto"/>
              <w:bottom w:val="single" w:sz="12" w:space="0" w:color="auto"/>
              <w:right w:val="single" w:sz="12" w:space="0" w:color="auto"/>
            </w:tcBorders>
          </w:tcPr>
          <w:p w14:paraId="773D9C09" w14:textId="1518D1B0" w:rsidR="00C770E8" w:rsidRDefault="007C2FA7" w:rsidP="00C770E8">
            <w:r>
              <w:rPr>
                <w:rFonts w:hint="eastAsia"/>
              </w:rPr>
              <w:t xml:space="preserve">   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6E81004C" w14:textId="77777777" w:rsidR="000D2BA9" w:rsidRDefault="000D2BA9" w:rsidP="009F6A8E">
            <w:pPr>
              <w:jc w:val="center"/>
            </w:pPr>
          </w:p>
          <w:p w14:paraId="2883096E" w14:textId="19ABCA6A" w:rsidR="00C770E8" w:rsidRDefault="007B0DF6" w:rsidP="009F6A8E">
            <w:pPr>
              <w:jc w:val="center"/>
            </w:pPr>
            <w:r>
              <w:rPr>
                <w:rFonts w:hint="eastAsia"/>
              </w:rPr>
              <w:t>S-S</w:t>
            </w:r>
          </w:p>
          <w:p w14:paraId="460D8838" w14:textId="77777777" w:rsidR="00C770E8" w:rsidRDefault="00C770E8" w:rsidP="009F6A8E">
            <w:pPr>
              <w:jc w:val="center"/>
            </w:pPr>
          </w:p>
          <w:p w14:paraId="102F9C38" w14:textId="746D01C5" w:rsidR="00C770E8" w:rsidRPr="00127C77" w:rsidRDefault="00C770E8" w:rsidP="009F6A8E">
            <w:pPr>
              <w:jc w:val="center"/>
            </w:pPr>
          </w:p>
          <w:p w14:paraId="6B5B9126" w14:textId="77777777" w:rsidR="00C770E8" w:rsidRDefault="00C770E8" w:rsidP="009F6A8E">
            <w:pPr>
              <w:jc w:val="center"/>
            </w:pPr>
          </w:p>
          <w:p w14:paraId="0D88DBF3" w14:textId="7A3B1B6D" w:rsidR="007B0DF6" w:rsidRPr="00127C77" w:rsidRDefault="007B0DF6" w:rsidP="007B0DF6">
            <w:pPr>
              <w:rPr>
                <w:rFonts w:hint="eastAsia"/>
              </w:rPr>
            </w:pPr>
            <w:r>
              <w:rPr>
                <w:rFonts w:hint="eastAsia"/>
              </w:rPr>
              <w:t xml:space="preserve"> </w:t>
            </w:r>
            <w:r>
              <w:t xml:space="preserve">   S-S</w:t>
            </w:r>
          </w:p>
        </w:tc>
        <w:tc>
          <w:tcPr>
            <w:tcW w:w="7659" w:type="dxa"/>
            <w:tcBorders>
              <w:top w:val="single" w:sz="12" w:space="0" w:color="auto"/>
              <w:left w:val="single" w:sz="12" w:space="0" w:color="auto"/>
              <w:bottom w:val="single" w:sz="12" w:space="0" w:color="auto"/>
              <w:right w:val="single" w:sz="12" w:space="0" w:color="auto"/>
            </w:tcBorders>
          </w:tcPr>
          <w:p w14:paraId="566AB751" w14:textId="069F2E55" w:rsidR="00C770E8" w:rsidRDefault="007C2FA7" w:rsidP="009F6A8E">
            <w:r>
              <w:rPr>
                <w:rFonts w:hint="eastAsia"/>
                <w:b/>
              </w:rPr>
              <w:t xml:space="preserve">T </w:t>
            </w:r>
            <w:r w:rsidR="00AD63E6">
              <w:t xml:space="preserve">if you and your friends are having trouble in making plan how you deal </w:t>
            </w:r>
            <w:r w:rsidR="000D2BA9">
              <w:t xml:space="preserve">with </w:t>
            </w:r>
            <w:r w:rsidR="00AD63E6">
              <w:t>this situation? What can be good solutions?</w:t>
            </w:r>
            <w:r w:rsidR="00C47EBE">
              <w:t xml:space="preserve"> You have 2min</w:t>
            </w:r>
          </w:p>
          <w:p w14:paraId="089C03A4" w14:textId="2DDF3620" w:rsidR="007B0DF6" w:rsidRDefault="007B0DF6" w:rsidP="009F6A8E"/>
          <w:p w14:paraId="672C22DE" w14:textId="0EDF7AE1" w:rsidR="007B0DF6" w:rsidRPr="007C2FA7" w:rsidRDefault="007B0DF6" w:rsidP="009F6A8E">
            <w:r>
              <w:t>H</w:t>
            </w:r>
            <w:r>
              <w:rPr>
                <w:rFonts w:hint="eastAsia"/>
              </w:rPr>
              <w:t xml:space="preserve">ave </w:t>
            </w:r>
            <w:r>
              <w:t>discussion</w:t>
            </w:r>
          </w:p>
          <w:p w14:paraId="21D4EAF2" w14:textId="77777777" w:rsidR="00C770E8" w:rsidRDefault="00C770E8" w:rsidP="009F6A8E">
            <w:pPr>
              <w:rPr>
                <w:b/>
              </w:rPr>
            </w:pPr>
          </w:p>
          <w:p w14:paraId="1D5AAC8F" w14:textId="1881F73D" w:rsidR="00C47EBE" w:rsidRDefault="00C47EBE" w:rsidP="00C47EBE">
            <w:r>
              <w:rPr>
                <w:b/>
              </w:rPr>
              <w:t xml:space="preserve">T </w:t>
            </w:r>
            <w:r>
              <w:t xml:space="preserve">pick 1person of </w:t>
            </w:r>
            <w:r w:rsidR="007B0DF6">
              <w:t>one group and let a student</w:t>
            </w:r>
            <w:r>
              <w:t xml:space="preserve"> share of </w:t>
            </w:r>
            <w:r w:rsidR="007B0DF6">
              <w:t>an</w:t>
            </w:r>
            <w:r>
              <w:t xml:space="preserve"> </w:t>
            </w:r>
            <w:r>
              <w:t>opinion</w:t>
            </w:r>
          </w:p>
          <w:p w14:paraId="4CF6A298" w14:textId="5FCF97B7" w:rsidR="007B0DF6" w:rsidRDefault="007B0DF6" w:rsidP="00C47EBE"/>
          <w:p w14:paraId="39FC4270" w14:textId="67B61538" w:rsidR="007B0DF6" w:rsidRDefault="007B0DF6" w:rsidP="00C47EBE">
            <w:r>
              <w:t>Sh</w:t>
            </w:r>
            <w:r w:rsidR="000D2BA9">
              <w:t xml:space="preserve">are their </w:t>
            </w:r>
            <w:r>
              <w:t>solution</w:t>
            </w:r>
          </w:p>
          <w:p w14:paraId="27EC7137" w14:textId="77777777" w:rsidR="007B0DF6" w:rsidRDefault="007B0DF6" w:rsidP="00C47EBE">
            <w:pPr>
              <w:rPr>
                <w:rFonts w:hint="eastAsia"/>
              </w:rPr>
            </w:pPr>
          </w:p>
          <w:p w14:paraId="5707878D" w14:textId="4787A9CE" w:rsidR="00C47EBE" w:rsidRPr="005D5FA3" w:rsidRDefault="007B0DF6" w:rsidP="009F6A8E">
            <w:pPr>
              <w:rPr>
                <w:rFonts w:hint="eastAsia"/>
              </w:rPr>
            </w:pPr>
            <w:r w:rsidRPr="007B0DF6">
              <w:rPr>
                <w:b/>
              </w:rPr>
              <w:t>T</w:t>
            </w:r>
            <w:r>
              <w:t xml:space="preserve"> </w:t>
            </w:r>
            <w:r>
              <w:rPr>
                <w:rFonts w:hint="eastAsia"/>
              </w:rPr>
              <w:t>ask about feeling</w:t>
            </w:r>
            <w:r>
              <w:t>s of</w:t>
            </w:r>
            <w:r>
              <w:rPr>
                <w:rFonts w:hint="eastAsia"/>
              </w:rPr>
              <w:t xml:space="preserve"> this class and give them feedback </w:t>
            </w:r>
            <w:r>
              <w:t>briefly.</w:t>
            </w:r>
          </w:p>
        </w:tc>
      </w:tr>
    </w:tbl>
    <w:p w14:paraId="440D50C1" w14:textId="77777777" w:rsidR="00C770E8" w:rsidRDefault="00C770E8"/>
    <w:p w14:paraId="6719A570" w14:textId="77777777" w:rsidR="00C770E8" w:rsidRDefault="00C770E8"/>
    <w:p w14:paraId="5DECA2E3" w14:textId="77777777" w:rsidR="00C770E8" w:rsidRDefault="00C770E8"/>
    <w:p w14:paraId="5FFE76D1" w14:textId="77777777" w:rsidR="00C770E8" w:rsidRDefault="00C770E8"/>
    <w:p w14:paraId="5FDD5304" w14:textId="1C7418F7" w:rsidR="00D32892" w:rsidRDefault="005D5FA3">
      <w:pPr>
        <w:rPr>
          <w:rFonts w:hint="eastAsia"/>
        </w:rPr>
      </w:pPr>
      <w:r>
        <w:t>W</w:t>
      </w:r>
      <w:r>
        <w:rPr>
          <w:rFonts w:hint="eastAsia"/>
        </w:rPr>
        <w:t xml:space="preserve">orksheet </w:t>
      </w:r>
      <w:r>
        <w:t>1</w:t>
      </w:r>
    </w:p>
    <w:p w14:paraId="0244CB80" w14:textId="43CD9D21" w:rsidR="00D32892" w:rsidRDefault="003A6EE3">
      <w:pPr>
        <w:rPr>
          <w:rFonts w:hint="eastAsia"/>
        </w:rPr>
      </w:pPr>
      <w:r>
        <w:rPr>
          <w:rFonts w:hint="eastAsia"/>
          <w:noProof/>
        </w:rPr>
        <w:drawing>
          <wp:inline distT="0" distB="0" distL="0" distR="0" wp14:anchorId="4211D760" wp14:editId="48634F0A">
            <wp:extent cx="6120130" cy="3178810"/>
            <wp:effectExtent l="0" t="0" r="0" b="25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1214_192935.png"/>
                    <pic:cNvPicPr/>
                  </pic:nvPicPr>
                  <pic:blipFill>
                    <a:blip r:embed="rId8">
                      <a:extLst>
                        <a:ext uri="{28A0092B-C50C-407E-A947-70E740481C1C}">
                          <a14:useLocalDpi xmlns:a14="http://schemas.microsoft.com/office/drawing/2010/main" val="0"/>
                        </a:ext>
                      </a:extLst>
                    </a:blip>
                    <a:stretch>
                      <a:fillRect/>
                    </a:stretch>
                  </pic:blipFill>
                  <pic:spPr>
                    <a:xfrm>
                      <a:off x="0" y="0"/>
                      <a:ext cx="6120130" cy="3178810"/>
                    </a:xfrm>
                    <a:prstGeom prst="rect">
                      <a:avLst/>
                    </a:prstGeom>
                  </pic:spPr>
                </pic:pic>
              </a:graphicData>
            </a:graphic>
          </wp:inline>
        </w:drawing>
      </w:r>
    </w:p>
    <w:p w14:paraId="2FD374DA" w14:textId="35454E3C" w:rsidR="00D32892" w:rsidRDefault="00D32892"/>
    <w:p w14:paraId="3ED712F6" w14:textId="103407D1" w:rsidR="00D32892" w:rsidRDefault="00D32892"/>
    <w:p w14:paraId="371C8A7C" w14:textId="18C71D93" w:rsidR="00D32892" w:rsidRDefault="00D32892"/>
    <w:p w14:paraId="29C6569D" w14:textId="34048A25" w:rsidR="00D32892" w:rsidRDefault="00D32892"/>
    <w:p w14:paraId="2D347C6B" w14:textId="337BD59C" w:rsidR="00D32892" w:rsidRDefault="00D32892"/>
    <w:p w14:paraId="5A31D034" w14:textId="3B01B583" w:rsidR="00C770E8" w:rsidRDefault="00C770E8"/>
    <w:p w14:paraId="4B9D25F3" w14:textId="73CA04E7" w:rsidR="007B0DF6" w:rsidRDefault="007B0DF6"/>
    <w:p w14:paraId="2A316B28" w14:textId="724F8238" w:rsidR="007B0DF6" w:rsidRDefault="007B0DF6"/>
    <w:p w14:paraId="6F438D03" w14:textId="5E949124" w:rsidR="000226B6" w:rsidRDefault="000226B6"/>
    <w:p w14:paraId="0490E8C6" w14:textId="77777777" w:rsidR="000226B6" w:rsidRDefault="000226B6">
      <w:pPr>
        <w:rPr>
          <w:rFonts w:hint="eastAsia"/>
        </w:rPr>
      </w:pPr>
    </w:p>
    <w:p w14:paraId="3E154E0F" w14:textId="77777777" w:rsidR="007B0DF6" w:rsidRDefault="007B0DF6">
      <w:pPr>
        <w:rPr>
          <w:rFonts w:hint="eastAsia"/>
        </w:rPr>
      </w:pP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0834" w14:textId="77777777" w:rsidR="0097241B" w:rsidRDefault="0097241B" w:rsidP="00592A2C">
      <w:pPr>
        <w:spacing w:after="0" w:line="240" w:lineRule="auto"/>
      </w:pPr>
      <w:r>
        <w:separator/>
      </w:r>
    </w:p>
  </w:endnote>
  <w:endnote w:type="continuationSeparator" w:id="0">
    <w:p w14:paraId="21CF8D54" w14:textId="77777777" w:rsidR="0097241B" w:rsidRDefault="0097241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55488CF6"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0D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D83">
              <w:rPr>
                <w:b/>
                <w:bCs/>
                <w:noProof/>
              </w:rPr>
              <w:t>5</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E8EF" w14:textId="77777777" w:rsidR="0097241B" w:rsidRDefault="0097241B" w:rsidP="00592A2C">
      <w:pPr>
        <w:spacing w:after="0" w:line="240" w:lineRule="auto"/>
      </w:pPr>
      <w:r>
        <w:separator/>
      </w:r>
    </w:p>
  </w:footnote>
  <w:footnote w:type="continuationSeparator" w:id="0">
    <w:p w14:paraId="1556F201" w14:textId="77777777" w:rsidR="0097241B" w:rsidRDefault="0097241B"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26B6"/>
    <w:rsid w:val="000D2BA9"/>
    <w:rsid w:val="000D748A"/>
    <w:rsid w:val="000F6010"/>
    <w:rsid w:val="00101D3D"/>
    <w:rsid w:val="00127C77"/>
    <w:rsid w:val="00132D5A"/>
    <w:rsid w:val="00164B2A"/>
    <w:rsid w:val="00195C4E"/>
    <w:rsid w:val="001B5DE9"/>
    <w:rsid w:val="001D434F"/>
    <w:rsid w:val="0022619D"/>
    <w:rsid w:val="00242766"/>
    <w:rsid w:val="002427EB"/>
    <w:rsid w:val="00267E3A"/>
    <w:rsid w:val="00293D87"/>
    <w:rsid w:val="002B1C12"/>
    <w:rsid w:val="002C16C2"/>
    <w:rsid w:val="00327D45"/>
    <w:rsid w:val="003766AF"/>
    <w:rsid w:val="003A6EE3"/>
    <w:rsid w:val="00434604"/>
    <w:rsid w:val="004A41BA"/>
    <w:rsid w:val="004A4D7E"/>
    <w:rsid w:val="005119B0"/>
    <w:rsid w:val="00531CAC"/>
    <w:rsid w:val="00592A2C"/>
    <w:rsid w:val="005A297A"/>
    <w:rsid w:val="005B6D93"/>
    <w:rsid w:val="005D5FA3"/>
    <w:rsid w:val="0064083A"/>
    <w:rsid w:val="0066411A"/>
    <w:rsid w:val="006D180C"/>
    <w:rsid w:val="00736830"/>
    <w:rsid w:val="007B0DF6"/>
    <w:rsid w:val="007B43F6"/>
    <w:rsid w:val="007C2FA7"/>
    <w:rsid w:val="00803F74"/>
    <w:rsid w:val="00806D46"/>
    <w:rsid w:val="008164A5"/>
    <w:rsid w:val="008201E8"/>
    <w:rsid w:val="008C2D39"/>
    <w:rsid w:val="008C6618"/>
    <w:rsid w:val="00900053"/>
    <w:rsid w:val="00901AB6"/>
    <w:rsid w:val="0091353D"/>
    <w:rsid w:val="009208C7"/>
    <w:rsid w:val="0097241B"/>
    <w:rsid w:val="009927C1"/>
    <w:rsid w:val="00A009D3"/>
    <w:rsid w:val="00A07D03"/>
    <w:rsid w:val="00A355F4"/>
    <w:rsid w:val="00A661EA"/>
    <w:rsid w:val="00AC2284"/>
    <w:rsid w:val="00AC585B"/>
    <w:rsid w:val="00AD63E6"/>
    <w:rsid w:val="00AF5CD3"/>
    <w:rsid w:val="00B42AE0"/>
    <w:rsid w:val="00B67282"/>
    <w:rsid w:val="00BB0D83"/>
    <w:rsid w:val="00BF7AA0"/>
    <w:rsid w:val="00C04639"/>
    <w:rsid w:val="00C336F7"/>
    <w:rsid w:val="00C47EBE"/>
    <w:rsid w:val="00C6055E"/>
    <w:rsid w:val="00C770E8"/>
    <w:rsid w:val="00C83B13"/>
    <w:rsid w:val="00C8499D"/>
    <w:rsid w:val="00CB32E9"/>
    <w:rsid w:val="00CC778E"/>
    <w:rsid w:val="00CD339D"/>
    <w:rsid w:val="00D10FAC"/>
    <w:rsid w:val="00D12D4F"/>
    <w:rsid w:val="00D32892"/>
    <w:rsid w:val="00D421C0"/>
    <w:rsid w:val="00D6010C"/>
    <w:rsid w:val="00DE3DD9"/>
    <w:rsid w:val="00E01CB2"/>
    <w:rsid w:val="00E14926"/>
    <w:rsid w:val="00E24B43"/>
    <w:rsid w:val="00EA3850"/>
    <w:rsid w:val="00EA3F45"/>
    <w:rsid w:val="00F00B6A"/>
    <w:rsid w:val="00F01DEA"/>
    <w:rsid w:val="00F131E6"/>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A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3310-847F-45DE-ADF1-1AA5EA7E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4344</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2</cp:revision>
  <cp:lastPrinted>2017-07-14T04:07:00Z</cp:lastPrinted>
  <dcterms:created xsi:type="dcterms:W3CDTF">2020-12-14T14:43:00Z</dcterms:created>
  <dcterms:modified xsi:type="dcterms:W3CDTF">2020-12-14T14:43:00Z</dcterms:modified>
</cp:coreProperties>
</file>